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099D09A5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140EC5D1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7469D7">
        <w:rPr>
          <w:rFonts w:ascii="Calibri" w:hAnsi="Calibri" w:cs="Calibri"/>
          <w:b/>
          <w:bCs/>
          <w:color w:val="auto"/>
        </w:rPr>
        <w:t>9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7469D7">
        <w:rPr>
          <w:rFonts w:ascii="Calibri" w:hAnsi="Calibri" w:cs="Calibri"/>
          <w:b/>
          <w:bCs/>
          <w:color w:val="auto"/>
        </w:rPr>
        <w:t>JANUARY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40C3538C" w14:textId="311A037A" w:rsidR="000B2632" w:rsidRPr="00D6117A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0B2632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F40BE6" w:rsidRPr="00D6117A">
        <w:rPr>
          <w:rFonts w:asciiTheme="minorHAnsi" w:hAnsiTheme="minorHAnsi" w:cstheme="minorHAnsi"/>
          <w:sz w:val="24"/>
          <w:szCs w:val="24"/>
        </w:rPr>
        <w:t>J Cummings (Chair), J Chinnock</w:t>
      </w:r>
      <w:r w:rsidR="00D36757">
        <w:rPr>
          <w:rFonts w:asciiTheme="minorHAnsi" w:hAnsiTheme="minorHAnsi" w:cstheme="minorHAnsi"/>
          <w:sz w:val="24"/>
          <w:szCs w:val="24"/>
        </w:rPr>
        <w:t xml:space="preserve"> (from 1855)</w:t>
      </w:r>
      <w:r w:rsidR="00F40BE6" w:rsidRPr="00D6117A">
        <w:rPr>
          <w:rFonts w:asciiTheme="minorHAnsi" w:hAnsiTheme="minorHAnsi" w:cstheme="minorHAnsi"/>
          <w:sz w:val="24"/>
          <w:szCs w:val="24"/>
        </w:rPr>
        <w:t>, S Collinson</w:t>
      </w:r>
      <w:r w:rsidR="00D36757">
        <w:rPr>
          <w:rFonts w:asciiTheme="minorHAnsi" w:hAnsiTheme="minorHAnsi" w:cstheme="minorHAnsi"/>
          <w:sz w:val="24"/>
          <w:szCs w:val="24"/>
        </w:rPr>
        <w:t xml:space="preserve"> (from 1855)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, B Piper, E Price, N </w:t>
      </w:r>
      <w:r w:rsidR="00D10891" w:rsidRPr="00D6117A">
        <w:rPr>
          <w:rFonts w:asciiTheme="minorHAnsi" w:hAnsiTheme="minorHAnsi" w:cstheme="minorHAnsi"/>
          <w:sz w:val="24"/>
          <w:szCs w:val="24"/>
        </w:rPr>
        <w:t>Roberts,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 and L Smallridge</w:t>
      </w:r>
      <w:r w:rsidR="006E5DE5" w:rsidRPr="00D6117A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68DF31C6" w:rsidR="00D6117A" w:rsidRPr="00D6117A" w:rsidRDefault="00D6117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17A">
        <w:rPr>
          <w:rFonts w:asciiTheme="minorHAnsi" w:hAnsiTheme="minorHAnsi" w:cstheme="minorHAnsi"/>
          <w:sz w:val="24"/>
          <w:szCs w:val="24"/>
        </w:rPr>
        <w:t>Not Present: Cllr Allen</w:t>
      </w:r>
    </w:p>
    <w:bookmarkEnd w:id="0"/>
    <w:p w14:paraId="3B5E96C9" w14:textId="54AD5E55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In Attendance: 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Cllrs Auletta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>, Bea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vis</w:t>
      </w:r>
      <w:r w:rsidR="00F40BE6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L Ferrier (Marketing and Communications Manager)</w:t>
      </w:r>
      <w:r w:rsidR="004D63CA" w:rsidRPr="00D6117A">
        <w:rPr>
          <w:rFonts w:asciiTheme="minorHAnsi" w:hAnsiTheme="minorHAnsi" w:cstheme="minorHAnsi"/>
          <w:color w:val="auto"/>
          <w:sz w:val="24"/>
          <w:szCs w:val="24"/>
        </w:rPr>
        <w:t xml:space="preserve"> and S Halliday (Governance and Projects Manager)</w:t>
      </w:r>
      <w:r w:rsidRPr="00D6117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3FD7B153" w14:textId="3910936A" w:rsidR="00D405B0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702721">
        <w:rPr>
          <w:rFonts w:asciiTheme="minorHAnsi" w:hAnsiTheme="minorHAnsi" w:cstheme="minorHAnsi"/>
          <w:sz w:val="24"/>
          <w:szCs w:val="24"/>
        </w:rPr>
        <w:t xml:space="preserve">Cummings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bookmarkEnd w:id="1"/>
    <w:p w14:paraId="2585202F" w14:textId="77777777" w:rsidR="00D405B0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A671E5" w14:textId="51E5D1F5" w:rsidR="008971C5" w:rsidRPr="001605C4" w:rsidRDefault="005960D9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Allen was delayed on a train and hoped to make it to the meeting.</w:t>
      </w:r>
    </w:p>
    <w:p w14:paraId="046C4D3D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30016ADD" w14:textId="1DE99D85" w:rsidR="00275446" w:rsidRPr="001605C4" w:rsidRDefault="005960D9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were no members of the public present.</w:t>
      </w:r>
    </w:p>
    <w:p w14:paraId="18C03AE9" w14:textId="5CDC7BA8" w:rsidR="00810C00" w:rsidRPr="001605C4" w:rsidRDefault="00810C0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8B655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8B655F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6D317641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D26507">
        <w:rPr>
          <w:rFonts w:asciiTheme="minorHAnsi" w:hAnsiTheme="minorHAnsi" w:cstheme="minorHAnsi"/>
          <w:b/>
          <w:color w:val="auto"/>
        </w:rPr>
        <w:t>7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D26507">
        <w:rPr>
          <w:rFonts w:asciiTheme="minorHAnsi" w:hAnsiTheme="minorHAnsi" w:cstheme="minorHAnsi"/>
          <w:b/>
          <w:color w:val="auto"/>
        </w:rPr>
        <w:t>November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1E3821">
        <w:rPr>
          <w:rFonts w:asciiTheme="minorHAnsi" w:hAnsiTheme="minorHAnsi" w:cstheme="minorHAnsi"/>
          <w:b/>
          <w:color w:val="auto"/>
        </w:rPr>
        <w:t>3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143B848B" w14:textId="492483A2" w:rsidR="00135583" w:rsidRPr="001605C4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E2544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1605C4">
        <w:rPr>
          <w:rFonts w:asciiTheme="minorHAnsi" w:hAnsiTheme="minorHAnsi" w:cstheme="minorHAnsi"/>
          <w:sz w:val="24"/>
          <w:szCs w:val="24"/>
        </w:rPr>
        <w:t xml:space="preserve">as an accurate record of proceedings. </w:t>
      </w:r>
      <w:r w:rsidR="00F40FBB">
        <w:rPr>
          <w:rFonts w:asciiTheme="minorHAnsi" w:hAnsiTheme="minorHAnsi" w:cstheme="minorHAnsi"/>
          <w:sz w:val="24"/>
          <w:szCs w:val="24"/>
        </w:rPr>
        <w:t xml:space="preserve">Matters arising: item </w:t>
      </w:r>
      <w:r w:rsidR="00AF18C4">
        <w:rPr>
          <w:rFonts w:asciiTheme="minorHAnsi" w:hAnsiTheme="minorHAnsi" w:cstheme="minorHAnsi"/>
          <w:sz w:val="24"/>
          <w:szCs w:val="24"/>
        </w:rPr>
        <w:t xml:space="preserve">3 Open Spaces, Sports, recreation and Wellbeing Plan – </w:t>
      </w:r>
      <w:r w:rsidR="003027DC">
        <w:rPr>
          <w:rFonts w:asciiTheme="minorHAnsi" w:hAnsiTheme="minorHAnsi" w:cstheme="minorHAnsi"/>
          <w:sz w:val="24"/>
          <w:szCs w:val="24"/>
        </w:rPr>
        <w:t>details for allotments have been updated where received, and a document that can be edited by all Councillors has been placed in Google docs.</w:t>
      </w:r>
    </w:p>
    <w:p w14:paraId="379B94BF" w14:textId="4B53F58B" w:rsidR="00275446" w:rsidRDefault="00275446" w:rsidP="008B655F">
      <w:pPr>
        <w:tabs>
          <w:tab w:val="left" w:pos="1680"/>
        </w:tabs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</w:p>
    <w:p w14:paraId="266D21A5" w14:textId="2FC71C01" w:rsidR="00BC17F1" w:rsidRPr="00E80F4C" w:rsidRDefault="00BC17F1" w:rsidP="008B655F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</w:pP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It was </w:t>
      </w:r>
      <w:r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RESO</w:t>
      </w:r>
      <w:r w:rsidR="009714C4"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L</w:t>
      </w:r>
      <w:r w:rsidRPr="00E80F4C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  <w:lang w:eastAsia="en-GB"/>
        </w:rPr>
        <w:t>VED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to suspend Standin</w:t>
      </w:r>
      <w:r w:rsidR="009714C4"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g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Orders to enable wider Councillor </w:t>
      </w:r>
      <w:r w:rsidR="009714C4"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discussion under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 Item </w:t>
      </w:r>
      <w:r w:rsidR="00275446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>3</w:t>
      </w:r>
      <w:r w:rsidRPr="00E80F4C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en-GB"/>
        </w:rPr>
        <w:t xml:space="preserve">. </w:t>
      </w:r>
    </w:p>
    <w:p w14:paraId="59C4B8C6" w14:textId="23EF17B4" w:rsidR="00023BA2" w:rsidRPr="001605C4" w:rsidRDefault="00663989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</w:t>
      </w:r>
    </w:p>
    <w:p w14:paraId="56C70157" w14:textId="550C5DBF" w:rsidR="00DC0E61" w:rsidRPr="001605C4" w:rsidRDefault="00487586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>OPEN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21992863" w:rsidR="00445368" w:rsidRPr="00445368" w:rsidRDefault="00445368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To review the following sections of the Council’s Open Spaces, Sport Recreation and Wellbeing Plan (documents attached):</w:t>
      </w:r>
    </w:p>
    <w:p w14:paraId="3BD05A9F" w14:textId="79BE611B" w:rsidR="008F64DE" w:rsidRPr="008F64DE" w:rsidRDefault="00445368" w:rsidP="004C032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lastRenderedPageBreak/>
        <w:t>a.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  <w:t>A</w:t>
      </w:r>
      <w:r w:rsidR="00782EB2">
        <w:rPr>
          <w:rFonts w:asciiTheme="minorHAnsi" w:hAnsiTheme="minorHAnsi" w:cstheme="minorHAnsi"/>
          <w:b/>
          <w:sz w:val="24"/>
          <w:szCs w:val="24"/>
        </w:rPr>
        <w:t>men</w:t>
      </w:r>
      <w:r w:rsidR="00C37D20">
        <w:rPr>
          <w:rFonts w:asciiTheme="minorHAnsi" w:hAnsiTheme="minorHAnsi" w:cstheme="minorHAnsi"/>
          <w:b/>
          <w:sz w:val="24"/>
          <w:szCs w:val="24"/>
        </w:rPr>
        <w:t>ity Green Space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2886">
        <w:rPr>
          <w:rFonts w:asciiTheme="minorHAnsi" w:hAnsiTheme="minorHAnsi" w:cstheme="minorHAnsi"/>
          <w:bCs/>
          <w:sz w:val="24"/>
          <w:szCs w:val="24"/>
        </w:rPr>
        <w:t xml:space="preserve">There was discussion about </w:t>
      </w:r>
      <w:r w:rsidR="001A05C5">
        <w:rPr>
          <w:rFonts w:asciiTheme="minorHAnsi" w:hAnsiTheme="minorHAnsi" w:cstheme="minorHAnsi"/>
          <w:bCs/>
          <w:sz w:val="24"/>
          <w:szCs w:val="24"/>
        </w:rPr>
        <w:t xml:space="preserve">the various spaces, including </w:t>
      </w:r>
      <w:r w:rsidR="00582886">
        <w:rPr>
          <w:rFonts w:asciiTheme="minorHAnsi" w:hAnsiTheme="minorHAnsi" w:cstheme="minorHAnsi"/>
          <w:bCs/>
          <w:sz w:val="24"/>
          <w:szCs w:val="24"/>
        </w:rPr>
        <w:t>the Parker’s Way g</w:t>
      </w:r>
      <w:r w:rsidR="00E3506E">
        <w:rPr>
          <w:rFonts w:asciiTheme="minorHAnsi" w:hAnsiTheme="minorHAnsi" w:cstheme="minorHAnsi"/>
          <w:bCs/>
          <w:sz w:val="24"/>
          <w:szCs w:val="24"/>
        </w:rPr>
        <w:t xml:space="preserve">reen space and the Chicken Run, maintaining existing access through Camomile </w:t>
      </w:r>
      <w:r w:rsidR="001A05C5">
        <w:rPr>
          <w:rFonts w:asciiTheme="minorHAnsi" w:hAnsiTheme="minorHAnsi" w:cstheme="minorHAnsi"/>
          <w:bCs/>
          <w:sz w:val="24"/>
          <w:szCs w:val="24"/>
        </w:rPr>
        <w:t>Lawn and Baltic Wharf</w:t>
      </w:r>
      <w:r w:rsidR="00AE2511">
        <w:rPr>
          <w:rFonts w:asciiTheme="minorHAnsi" w:hAnsiTheme="minorHAnsi" w:cstheme="minorHAnsi"/>
          <w:bCs/>
          <w:sz w:val="24"/>
          <w:szCs w:val="24"/>
        </w:rPr>
        <w:t xml:space="preserve">, and increasing partnership working with neighbouring parishes on green spaces </w:t>
      </w:r>
      <w:r w:rsidR="00BF60E3">
        <w:rPr>
          <w:rFonts w:asciiTheme="minorHAnsi" w:hAnsiTheme="minorHAnsi" w:cstheme="minorHAnsi"/>
          <w:bCs/>
          <w:sz w:val="24"/>
          <w:szCs w:val="24"/>
        </w:rPr>
        <w:t>s</w:t>
      </w:r>
      <w:r w:rsidR="00AE2511">
        <w:rPr>
          <w:rFonts w:asciiTheme="minorHAnsi" w:hAnsiTheme="minorHAnsi" w:cstheme="minorHAnsi"/>
          <w:bCs/>
          <w:sz w:val="24"/>
          <w:szCs w:val="24"/>
        </w:rPr>
        <w:t>uch as Longmarsh</w:t>
      </w:r>
      <w:r w:rsidR="00BF60E3">
        <w:rPr>
          <w:rFonts w:asciiTheme="minorHAnsi" w:hAnsiTheme="minorHAnsi" w:cstheme="minorHAnsi"/>
          <w:bCs/>
          <w:sz w:val="24"/>
          <w:szCs w:val="24"/>
        </w:rPr>
        <w:t>, Elm Park, Queen’s Marsh and wider Darti</w:t>
      </w:r>
      <w:r w:rsidR="005D2133">
        <w:rPr>
          <w:rFonts w:asciiTheme="minorHAnsi" w:hAnsiTheme="minorHAnsi" w:cstheme="minorHAnsi"/>
          <w:bCs/>
          <w:sz w:val="24"/>
          <w:szCs w:val="24"/>
        </w:rPr>
        <w:t xml:space="preserve">ngton </w:t>
      </w:r>
      <w:r w:rsidR="00BF60E3">
        <w:rPr>
          <w:rFonts w:asciiTheme="minorHAnsi" w:hAnsiTheme="minorHAnsi" w:cstheme="minorHAnsi"/>
          <w:bCs/>
          <w:sz w:val="24"/>
          <w:szCs w:val="24"/>
        </w:rPr>
        <w:t>Trust land</w:t>
      </w:r>
      <w:r w:rsidR="001A05C5">
        <w:rPr>
          <w:rFonts w:asciiTheme="minorHAnsi" w:hAnsiTheme="minorHAnsi" w:cstheme="minorHAnsi"/>
          <w:bCs/>
          <w:sz w:val="24"/>
          <w:szCs w:val="24"/>
        </w:rPr>
        <w:t>.</w:t>
      </w:r>
      <w:r w:rsidR="004C032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0325" w:rsidRPr="004C0325">
        <w:rPr>
          <w:rFonts w:asciiTheme="minorHAnsi" w:hAnsiTheme="minorHAnsi" w:cstheme="minorHAnsi"/>
          <w:bCs/>
          <w:sz w:val="24"/>
          <w:szCs w:val="24"/>
        </w:rPr>
        <w:t>The officer will update the table based on discussions and Councillors are invited to review and update the document.</w:t>
      </w:r>
    </w:p>
    <w:p w14:paraId="5A958B0F" w14:textId="038565A0" w:rsidR="00703816" w:rsidRPr="00445368" w:rsidRDefault="00703816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7BBDD9" w14:textId="103DC1CB" w:rsidR="00445368" w:rsidRPr="00A45A2C" w:rsidRDefault="00445368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b.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</w:r>
      <w:r w:rsidR="00C37D20">
        <w:rPr>
          <w:rFonts w:asciiTheme="minorHAnsi" w:hAnsiTheme="minorHAnsi" w:cstheme="minorHAnsi"/>
          <w:b/>
          <w:sz w:val="24"/>
          <w:szCs w:val="24"/>
        </w:rPr>
        <w:t>Parks &amp; Gardens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0B1" w:rsidRPr="008F64DE">
        <w:rPr>
          <w:rFonts w:asciiTheme="minorHAnsi" w:hAnsiTheme="minorHAnsi" w:cstheme="minorHAnsi"/>
          <w:bCs/>
          <w:sz w:val="24"/>
          <w:szCs w:val="24"/>
        </w:rPr>
        <w:t>This section was not discussed in Committee</w:t>
      </w:r>
      <w:r w:rsidR="003950B1">
        <w:rPr>
          <w:rFonts w:asciiTheme="minorHAnsi" w:hAnsiTheme="minorHAnsi" w:cstheme="minorHAnsi"/>
          <w:bCs/>
          <w:sz w:val="24"/>
          <w:szCs w:val="24"/>
        </w:rPr>
        <w:t xml:space="preserve"> due to time constraints</w:t>
      </w:r>
      <w:r w:rsidR="00245665">
        <w:rPr>
          <w:rFonts w:asciiTheme="minorHAnsi" w:hAnsiTheme="minorHAnsi" w:cstheme="minorHAnsi"/>
          <w:bCs/>
          <w:sz w:val="24"/>
          <w:szCs w:val="24"/>
        </w:rPr>
        <w:t xml:space="preserve"> and will be tabled at a future meeting.</w:t>
      </w:r>
    </w:p>
    <w:p w14:paraId="76864E05" w14:textId="77777777" w:rsidR="008F64DE" w:rsidRPr="00445368" w:rsidRDefault="008F64DE" w:rsidP="008B65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3720B9F" w14:textId="421F35E4" w:rsidR="008F64DE" w:rsidRDefault="00445368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c.</w:t>
      </w:r>
      <w:r w:rsidRPr="00445368">
        <w:rPr>
          <w:rFonts w:asciiTheme="minorHAnsi" w:hAnsiTheme="minorHAnsi" w:cstheme="minorHAnsi"/>
          <w:b/>
          <w:sz w:val="24"/>
          <w:szCs w:val="24"/>
        </w:rPr>
        <w:tab/>
      </w:r>
      <w:r w:rsidR="00C37D20">
        <w:rPr>
          <w:rFonts w:asciiTheme="minorHAnsi" w:hAnsiTheme="minorHAnsi" w:cstheme="minorHAnsi"/>
          <w:b/>
          <w:sz w:val="24"/>
          <w:szCs w:val="24"/>
        </w:rPr>
        <w:t>River</w:t>
      </w:r>
      <w:r w:rsidR="008F64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3703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663703" w:rsidRPr="00E90D19">
        <w:rPr>
          <w:rFonts w:asciiTheme="minorHAnsi" w:hAnsiTheme="minorHAnsi" w:cstheme="minorHAnsi"/>
          <w:b/>
          <w:sz w:val="24"/>
          <w:szCs w:val="24"/>
        </w:rPr>
        <w:t>AGREED</w:t>
      </w:r>
      <w:r w:rsidR="00663703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E90D19">
        <w:rPr>
          <w:rFonts w:asciiTheme="minorHAnsi" w:hAnsiTheme="minorHAnsi" w:cstheme="minorHAnsi"/>
          <w:bCs/>
          <w:sz w:val="24"/>
          <w:szCs w:val="24"/>
        </w:rPr>
        <w:t>consider the r</w:t>
      </w:r>
      <w:r w:rsidR="00663703">
        <w:rPr>
          <w:rFonts w:asciiTheme="minorHAnsi" w:hAnsiTheme="minorHAnsi" w:cstheme="minorHAnsi"/>
          <w:bCs/>
          <w:sz w:val="24"/>
          <w:szCs w:val="24"/>
        </w:rPr>
        <w:t xml:space="preserve">iver in </w:t>
      </w:r>
      <w:r w:rsidR="00E90D19">
        <w:rPr>
          <w:rFonts w:asciiTheme="minorHAnsi" w:hAnsiTheme="minorHAnsi" w:cstheme="minorHAnsi"/>
          <w:bCs/>
          <w:sz w:val="24"/>
          <w:szCs w:val="24"/>
        </w:rPr>
        <w:t xml:space="preserve">the following </w:t>
      </w:r>
      <w:r w:rsidR="00663703">
        <w:rPr>
          <w:rFonts w:asciiTheme="minorHAnsi" w:hAnsiTheme="minorHAnsi" w:cstheme="minorHAnsi"/>
          <w:bCs/>
          <w:sz w:val="24"/>
          <w:szCs w:val="24"/>
        </w:rPr>
        <w:t>sections: water quality</w:t>
      </w:r>
      <w:r w:rsidR="007419A0">
        <w:rPr>
          <w:rFonts w:asciiTheme="minorHAnsi" w:hAnsiTheme="minorHAnsi" w:cstheme="minorHAnsi"/>
          <w:bCs/>
          <w:sz w:val="24"/>
          <w:szCs w:val="24"/>
        </w:rPr>
        <w:t xml:space="preserve">; access; and facilities. </w:t>
      </w:r>
      <w:r w:rsidR="004C0325">
        <w:rPr>
          <w:rFonts w:asciiTheme="minorHAnsi" w:hAnsiTheme="minorHAnsi" w:cstheme="minorHAnsi"/>
          <w:bCs/>
          <w:sz w:val="24"/>
          <w:szCs w:val="24"/>
        </w:rPr>
        <w:t>T</w:t>
      </w:r>
      <w:r w:rsidR="008F64DE">
        <w:rPr>
          <w:rFonts w:asciiTheme="minorHAnsi" w:hAnsiTheme="minorHAnsi" w:cstheme="minorHAnsi"/>
          <w:bCs/>
          <w:sz w:val="24"/>
          <w:szCs w:val="24"/>
        </w:rPr>
        <w:t>he officer w</w:t>
      </w:r>
      <w:r w:rsidR="004C0325">
        <w:rPr>
          <w:rFonts w:asciiTheme="minorHAnsi" w:hAnsiTheme="minorHAnsi" w:cstheme="minorHAnsi"/>
          <w:bCs/>
          <w:sz w:val="24"/>
          <w:szCs w:val="24"/>
        </w:rPr>
        <w:t>ill</w:t>
      </w:r>
      <w:r w:rsidR="008F64DE">
        <w:rPr>
          <w:rFonts w:asciiTheme="minorHAnsi" w:hAnsiTheme="minorHAnsi" w:cstheme="minorHAnsi"/>
          <w:bCs/>
          <w:sz w:val="24"/>
          <w:szCs w:val="24"/>
        </w:rPr>
        <w:t xml:space="preserve"> update the table based on discussions </w:t>
      </w:r>
      <w:r w:rsidR="007419A0">
        <w:rPr>
          <w:rFonts w:asciiTheme="minorHAnsi" w:hAnsiTheme="minorHAnsi" w:cstheme="minorHAnsi"/>
          <w:bCs/>
          <w:sz w:val="24"/>
          <w:szCs w:val="24"/>
        </w:rPr>
        <w:t xml:space="preserve">and Councillors are invited to review and update the </w:t>
      </w:r>
      <w:r w:rsidR="00261255">
        <w:rPr>
          <w:rFonts w:asciiTheme="minorHAnsi" w:hAnsiTheme="minorHAnsi" w:cstheme="minorHAnsi"/>
          <w:bCs/>
          <w:sz w:val="24"/>
          <w:szCs w:val="24"/>
        </w:rPr>
        <w:t>document</w:t>
      </w:r>
      <w:r w:rsidR="00A45A2C">
        <w:rPr>
          <w:rFonts w:asciiTheme="minorHAnsi" w:hAnsiTheme="minorHAnsi" w:cstheme="minorHAnsi"/>
          <w:bCs/>
          <w:sz w:val="24"/>
          <w:szCs w:val="24"/>
        </w:rPr>
        <w:t>.</w:t>
      </w:r>
    </w:p>
    <w:p w14:paraId="7BB51525" w14:textId="77777777" w:rsidR="00E80F4C" w:rsidRDefault="00E80F4C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FBBABB5" w14:textId="0484ECB7" w:rsidR="005D5E91" w:rsidRPr="00245665" w:rsidRDefault="00245665" w:rsidP="008B655F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24566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reconvened. </w:t>
      </w:r>
    </w:p>
    <w:p w14:paraId="2D7FB421" w14:textId="77777777" w:rsidR="00245665" w:rsidRDefault="00245665" w:rsidP="008B655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B5AF44" w14:textId="0B6FAA5D" w:rsidR="004D63CA" w:rsidRPr="001605C4" w:rsidRDefault="00487586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4</w:t>
      </w:r>
      <w:r w:rsidR="008971C5" w:rsidRPr="001605C4"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b/>
          <w:color w:val="auto"/>
        </w:rPr>
        <w:tab/>
      </w:r>
      <w:r w:rsidR="00445368">
        <w:rPr>
          <w:rFonts w:asciiTheme="minorHAnsi" w:hAnsiTheme="minorHAnsi" w:cstheme="minorHAnsi"/>
          <w:b/>
          <w:color w:val="auto"/>
        </w:rPr>
        <w:t>EMERGENCY PLAN REVIEW</w:t>
      </w:r>
      <w:r>
        <w:rPr>
          <w:rFonts w:asciiTheme="minorHAnsi" w:hAnsiTheme="minorHAnsi" w:cstheme="minorHAnsi"/>
          <w:b/>
          <w:color w:val="auto"/>
        </w:rPr>
        <w:t xml:space="preserve"> </w:t>
      </w:r>
    </w:p>
    <w:p w14:paraId="06CD3D30" w14:textId="6EE33149" w:rsidR="007C22D0" w:rsidRDefault="00445368" w:rsidP="008B655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5368">
        <w:rPr>
          <w:rFonts w:asciiTheme="minorHAnsi" w:hAnsiTheme="minorHAnsi" w:cstheme="minorHAnsi"/>
          <w:b/>
          <w:bCs/>
          <w:sz w:val="24"/>
          <w:szCs w:val="24"/>
        </w:rPr>
        <w:t xml:space="preserve">To review the </w:t>
      </w:r>
      <w:r w:rsidR="00C37D20">
        <w:rPr>
          <w:rFonts w:asciiTheme="minorHAnsi" w:hAnsiTheme="minorHAnsi" w:cstheme="minorHAnsi"/>
          <w:b/>
          <w:bCs/>
          <w:sz w:val="24"/>
          <w:szCs w:val="24"/>
        </w:rPr>
        <w:t xml:space="preserve">new communications and community preparedness sections in the </w:t>
      </w:r>
      <w:r w:rsidRPr="00445368">
        <w:rPr>
          <w:rFonts w:asciiTheme="minorHAnsi" w:hAnsiTheme="minorHAnsi" w:cstheme="minorHAnsi"/>
          <w:b/>
          <w:bCs/>
          <w:sz w:val="24"/>
          <w:szCs w:val="24"/>
        </w:rPr>
        <w:t>Emergency Plan.</w:t>
      </w:r>
    </w:p>
    <w:p w14:paraId="31FC15F3" w14:textId="77777777" w:rsidR="009A1067" w:rsidRPr="000B5A28" w:rsidRDefault="0092799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0B5A28">
        <w:rPr>
          <w:rFonts w:asciiTheme="minorHAnsi" w:hAnsiTheme="minorHAnsi" w:cstheme="minorHAnsi"/>
          <w:b/>
          <w:bCs/>
          <w:sz w:val="24"/>
          <w:szCs w:val="24"/>
        </w:rPr>
        <w:t xml:space="preserve">RECOMMEND </w:t>
      </w:r>
      <w:r>
        <w:rPr>
          <w:rFonts w:asciiTheme="minorHAnsi" w:hAnsiTheme="minorHAnsi" w:cstheme="minorHAnsi"/>
          <w:sz w:val="24"/>
          <w:szCs w:val="24"/>
        </w:rPr>
        <w:t xml:space="preserve">to Full Council that the </w:t>
      </w:r>
      <w:r w:rsidR="006D372E">
        <w:rPr>
          <w:rFonts w:asciiTheme="minorHAnsi" w:hAnsiTheme="minorHAnsi" w:cstheme="minorHAnsi"/>
          <w:sz w:val="24"/>
          <w:szCs w:val="24"/>
        </w:rPr>
        <w:t xml:space="preserve">Emergency Plan is adopted subject to </w:t>
      </w:r>
      <w:r w:rsidR="009A1067">
        <w:rPr>
          <w:rFonts w:asciiTheme="minorHAnsi" w:hAnsiTheme="minorHAnsi" w:cstheme="minorHAnsi"/>
          <w:sz w:val="24"/>
          <w:szCs w:val="24"/>
        </w:rPr>
        <w:t xml:space="preserve">the following </w:t>
      </w:r>
      <w:r w:rsidR="000729E6" w:rsidRPr="000B5A28">
        <w:rPr>
          <w:rFonts w:asciiTheme="minorHAnsi" w:hAnsiTheme="minorHAnsi" w:cstheme="minorHAnsi"/>
          <w:sz w:val="24"/>
          <w:szCs w:val="24"/>
        </w:rPr>
        <w:t>amendments</w:t>
      </w:r>
      <w:r w:rsidR="009A1067" w:rsidRPr="000B5A28">
        <w:rPr>
          <w:rFonts w:asciiTheme="minorHAnsi" w:hAnsiTheme="minorHAnsi" w:cstheme="minorHAnsi"/>
          <w:sz w:val="24"/>
          <w:szCs w:val="24"/>
        </w:rPr>
        <w:t>:</w:t>
      </w:r>
    </w:p>
    <w:p w14:paraId="5F58656D" w14:textId="750D3FD8" w:rsidR="004D63CA" w:rsidRPr="000B5A28" w:rsidRDefault="009A1067" w:rsidP="009A1067">
      <w:pPr>
        <w:pStyle w:val="Heading3"/>
        <w:numPr>
          <w:ilvl w:val="0"/>
          <w:numId w:val="29"/>
        </w:numPr>
        <w:spacing w:before="0" w:line="240" w:lineRule="auto"/>
        <w:rPr>
          <w:rFonts w:asciiTheme="minorHAnsi" w:hAnsiTheme="minorHAnsi" w:cstheme="minorHAnsi"/>
          <w:color w:val="auto"/>
        </w:rPr>
      </w:pPr>
      <w:r w:rsidRPr="000B5A28">
        <w:rPr>
          <w:rFonts w:asciiTheme="minorHAnsi" w:hAnsiTheme="minorHAnsi" w:cstheme="minorHAnsi"/>
          <w:color w:val="auto"/>
        </w:rPr>
        <w:t>The inclusion of community groups in the communications section</w:t>
      </w:r>
      <w:r w:rsidR="009A2D86" w:rsidRPr="000B5A28">
        <w:rPr>
          <w:rFonts w:asciiTheme="minorHAnsi" w:hAnsiTheme="minorHAnsi" w:cstheme="minorHAnsi"/>
          <w:color w:val="auto"/>
        </w:rPr>
        <w:t xml:space="preserve">; and </w:t>
      </w:r>
    </w:p>
    <w:p w14:paraId="661D79A0" w14:textId="56D6EE86" w:rsidR="009A2D86" w:rsidRPr="009A2D86" w:rsidRDefault="009A2D86" w:rsidP="009A2D86">
      <w:pPr>
        <w:pStyle w:val="ListParagraph"/>
        <w:numPr>
          <w:ilvl w:val="0"/>
          <w:numId w:val="29"/>
        </w:numPr>
      </w:pPr>
      <w:r>
        <w:t>Community Preparedness – link councillors</w:t>
      </w:r>
      <w:r w:rsidR="000B5A28">
        <w:t xml:space="preserve"> to liaise with community organisations to see what processes are in place.</w:t>
      </w:r>
    </w:p>
    <w:p w14:paraId="54FA333A" w14:textId="462A959C" w:rsidR="00445368" w:rsidRPr="00445368" w:rsidRDefault="00C37D20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487586">
        <w:rPr>
          <w:rFonts w:asciiTheme="minorHAnsi" w:hAnsiTheme="minorHAnsi" w:cstheme="minorHAnsi"/>
          <w:b/>
          <w:color w:val="auto"/>
        </w:rPr>
        <w:t>.</w:t>
      </w:r>
      <w:r w:rsidR="00487586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>ROAD MARKINGS</w:t>
      </w:r>
    </w:p>
    <w:p w14:paraId="0F4797CC" w14:textId="20C6B559" w:rsidR="00445368" w:rsidRDefault="00C52CB9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C52CB9">
        <w:rPr>
          <w:rFonts w:asciiTheme="minorHAnsi" w:hAnsiTheme="minorHAnsi" w:cstheme="minorHAnsi"/>
          <w:b/>
          <w:color w:val="auto"/>
        </w:rPr>
        <w:t>To consider the visibility of road markings at junctions in the town.</w:t>
      </w:r>
    </w:p>
    <w:p w14:paraId="6BFD274E" w14:textId="09889733" w:rsidR="00445368" w:rsidRPr="008B655F" w:rsidRDefault="000B5A28" w:rsidP="008B655F">
      <w:pPr>
        <w:pStyle w:val="Heading3"/>
        <w:spacing w:before="0" w:line="240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Cllr Collinson set out some of the difficulties that are being </w:t>
      </w:r>
      <w:r w:rsidR="00D64C0B">
        <w:rPr>
          <w:rFonts w:asciiTheme="minorHAnsi" w:hAnsiTheme="minorHAnsi" w:cstheme="minorHAnsi"/>
          <w:bCs/>
          <w:color w:val="auto"/>
        </w:rPr>
        <w:t xml:space="preserve">experienced by people </w:t>
      </w:r>
      <w:r w:rsidR="0084495F">
        <w:rPr>
          <w:rFonts w:asciiTheme="minorHAnsi" w:hAnsiTheme="minorHAnsi" w:cstheme="minorHAnsi"/>
          <w:bCs/>
          <w:color w:val="auto"/>
        </w:rPr>
        <w:t>with mobility issues where road marking have deteriorated (for example zebra crossing</w:t>
      </w:r>
      <w:r w:rsidR="00874D35">
        <w:rPr>
          <w:rFonts w:asciiTheme="minorHAnsi" w:hAnsiTheme="minorHAnsi" w:cstheme="minorHAnsi"/>
          <w:bCs/>
          <w:color w:val="auto"/>
        </w:rPr>
        <w:t xml:space="preserve">s, ‘give way’ junctions). </w:t>
      </w:r>
      <w:r w:rsidR="00343B4B">
        <w:rPr>
          <w:rFonts w:asciiTheme="minorHAnsi" w:hAnsiTheme="minorHAnsi" w:cstheme="minorHAnsi"/>
          <w:bCs/>
          <w:color w:val="auto"/>
        </w:rPr>
        <w:t xml:space="preserve">Councillors are encouraged to use the Devon Highways ‘Report It’ tool to highlight the problem areas. </w:t>
      </w:r>
      <w:r w:rsidR="00874D35">
        <w:rPr>
          <w:rFonts w:asciiTheme="minorHAnsi" w:hAnsiTheme="minorHAnsi" w:cstheme="minorHAnsi"/>
          <w:bCs/>
          <w:color w:val="auto"/>
        </w:rPr>
        <w:t xml:space="preserve">To </w:t>
      </w:r>
      <w:r w:rsidR="00874D35" w:rsidRPr="005B69EC">
        <w:rPr>
          <w:rFonts w:asciiTheme="minorHAnsi" w:hAnsiTheme="minorHAnsi" w:cstheme="minorHAnsi"/>
          <w:b/>
          <w:color w:val="auto"/>
        </w:rPr>
        <w:t>RECOMMEND</w:t>
      </w:r>
      <w:r w:rsidR="00874D35">
        <w:rPr>
          <w:rFonts w:asciiTheme="minorHAnsi" w:hAnsiTheme="minorHAnsi" w:cstheme="minorHAnsi"/>
          <w:bCs/>
          <w:color w:val="auto"/>
        </w:rPr>
        <w:t xml:space="preserve"> to Full Council that it writes to Devon Highways to</w:t>
      </w:r>
      <w:r w:rsidR="003665BD">
        <w:rPr>
          <w:rFonts w:asciiTheme="minorHAnsi" w:hAnsiTheme="minorHAnsi" w:cstheme="minorHAnsi"/>
          <w:bCs/>
          <w:color w:val="auto"/>
        </w:rPr>
        <w:t>:</w:t>
      </w:r>
      <w:r w:rsidR="00874D35">
        <w:rPr>
          <w:rFonts w:asciiTheme="minorHAnsi" w:hAnsiTheme="minorHAnsi" w:cstheme="minorHAnsi"/>
          <w:bCs/>
          <w:color w:val="auto"/>
        </w:rPr>
        <w:t xml:space="preserve"> raise the issue</w:t>
      </w:r>
      <w:r w:rsidR="008A2589">
        <w:rPr>
          <w:rFonts w:asciiTheme="minorHAnsi" w:hAnsiTheme="minorHAnsi" w:cstheme="minorHAnsi"/>
          <w:bCs/>
          <w:color w:val="auto"/>
        </w:rPr>
        <w:t>; ask what is to be done and</w:t>
      </w:r>
      <w:r w:rsidR="003665BD">
        <w:rPr>
          <w:rFonts w:asciiTheme="minorHAnsi" w:hAnsiTheme="minorHAnsi" w:cstheme="minorHAnsi"/>
          <w:bCs/>
          <w:color w:val="auto"/>
        </w:rPr>
        <w:t xml:space="preserve"> on what timeline; and if Devon Highways do not propose remedial works if they can advise on other </w:t>
      </w:r>
      <w:r w:rsidR="005B69EC">
        <w:rPr>
          <w:rFonts w:asciiTheme="minorHAnsi" w:hAnsiTheme="minorHAnsi" w:cstheme="minorHAnsi"/>
          <w:bCs/>
          <w:color w:val="auto"/>
        </w:rPr>
        <w:t>routes that the Town Council can take to get the markings replaced. Cllr Collinson is to provide a couple of examples to include in the letter</w:t>
      </w:r>
      <w:r w:rsidR="00343B4B">
        <w:rPr>
          <w:rFonts w:asciiTheme="minorHAnsi" w:hAnsiTheme="minorHAnsi" w:cstheme="minorHAnsi"/>
          <w:bCs/>
          <w:color w:val="auto"/>
        </w:rPr>
        <w:t xml:space="preserve">. </w:t>
      </w:r>
    </w:p>
    <w:p w14:paraId="11EC0459" w14:textId="77777777" w:rsidR="008B655F" w:rsidRPr="008B655F" w:rsidRDefault="008B655F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328733" w14:textId="3F52E43B" w:rsidR="00445368" w:rsidRDefault="00C52CB9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6</w:t>
      </w:r>
      <w:r w:rsidR="00445368">
        <w:rPr>
          <w:rFonts w:asciiTheme="minorHAnsi" w:hAnsiTheme="minorHAnsi" w:cstheme="minorHAnsi"/>
          <w:b/>
          <w:color w:val="auto"/>
        </w:rPr>
        <w:t>.</w:t>
      </w:r>
      <w:r w:rsidR="00445368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>COMMUNITY AWARD TIMELINE</w:t>
      </w:r>
    </w:p>
    <w:p w14:paraId="454CF02F" w14:textId="2C62F6CB" w:rsidR="00445368" w:rsidRDefault="00097C5F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097C5F">
        <w:rPr>
          <w:rFonts w:asciiTheme="minorHAnsi" w:hAnsiTheme="minorHAnsi" w:cstheme="minorHAnsi"/>
          <w:b/>
          <w:color w:val="auto"/>
        </w:rPr>
        <w:t>To note the timeline for the 2024 Community Awards.</w:t>
      </w:r>
    </w:p>
    <w:p w14:paraId="7D945614" w14:textId="621CEB23" w:rsidR="008B655F" w:rsidRPr="008B655F" w:rsidRDefault="008B655F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655F">
        <w:rPr>
          <w:rFonts w:asciiTheme="minorHAnsi" w:hAnsiTheme="minorHAnsi" w:cstheme="minorHAnsi"/>
          <w:sz w:val="24"/>
          <w:szCs w:val="24"/>
        </w:rPr>
        <w:t>Noted.</w:t>
      </w:r>
      <w:r w:rsidR="002228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2A29C8" w14:textId="77777777" w:rsidR="007A7750" w:rsidRPr="008B655F" w:rsidRDefault="007A7750" w:rsidP="008B655F">
      <w:pPr>
        <w:pStyle w:val="ListParagraph"/>
        <w:spacing w:after="0" w:line="240" w:lineRule="auto"/>
        <w:ind w:left="780"/>
        <w:rPr>
          <w:sz w:val="24"/>
          <w:szCs w:val="24"/>
        </w:rPr>
      </w:pPr>
    </w:p>
    <w:p w14:paraId="7191809E" w14:textId="26206464" w:rsidR="008971C5" w:rsidRPr="001605C4" w:rsidRDefault="00C52CB9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7</w:t>
      </w:r>
      <w:r w:rsidR="007835D2" w:rsidRPr="001605C4">
        <w:rPr>
          <w:rFonts w:asciiTheme="minorHAnsi" w:hAnsiTheme="minorHAnsi" w:cstheme="minorHAnsi"/>
          <w:b/>
          <w:bCs/>
          <w:color w:val="auto"/>
        </w:rPr>
        <w:t>.</w:t>
      </w:r>
      <w:r w:rsidR="00B74EC4" w:rsidRPr="001605C4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65AC1DC4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097C5F">
        <w:rPr>
          <w:rFonts w:asciiTheme="minorHAnsi" w:hAnsiTheme="minorHAnsi" w:cstheme="minorHAnsi"/>
          <w:b/>
          <w:color w:val="auto"/>
        </w:rPr>
        <w:t>5</w:t>
      </w:r>
      <w:r w:rsidR="00464009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464009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097C5F">
        <w:rPr>
          <w:rFonts w:asciiTheme="minorHAnsi" w:hAnsiTheme="minorHAnsi" w:cstheme="minorHAnsi"/>
          <w:b/>
          <w:color w:val="auto"/>
        </w:rPr>
        <w:t>March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65B6AFB6" w14:textId="5859269E" w:rsidR="008971C5" w:rsidRDefault="008971C5" w:rsidP="008B655F">
      <w:pPr>
        <w:spacing w:after="0" w:line="240" w:lineRule="auto"/>
      </w:pPr>
    </w:p>
    <w:p w14:paraId="1D98D10B" w14:textId="205A464C" w:rsidR="007126DF" w:rsidRDefault="00E25445" w:rsidP="008B655F">
      <w:pPr>
        <w:spacing w:after="0" w:line="240" w:lineRule="auto"/>
      </w:pPr>
      <w:r>
        <w:t xml:space="preserve">The meeting closed at </w:t>
      </w:r>
      <w:r w:rsidR="00F40FBB">
        <w:t>8.15pm.</w:t>
      </w:r>
    </w:p>
    <w:p w14:paraId="4CBDEF2E" w14:textId="77777777" w:rsidR="00F40FBB" w:rsidRDefault="00F40FBB" w:rsidP="008B655F">
      <w:pPr>
        <w:spacing w:after="0" w:line="240" w:lineRule="auto"/>
      </w:pPr>
    </w:p>
    <w:p w14:paraId="11FB6B63" w14:textId="77777777" w:rsidR="004D63CA" w:rsidRPr="0018587A" w:rsidRDefault="004D63C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87A">
        <w:rPr>
          <w:rFonts w:asciiTheme="minorHAnsi" w:hAnsiTheme="minorHAnsi" w:cstheme="minorHAnsi"/>
          <w:sz w:val="24"/>
          <w:szCs w:val="24"/>
        </w:rPr>
        <w:t>Sara Halliday</w:t>
      </w:r>
    </w:p>
    <w:p w14:paraId="0D281B58" w14:textId="24E527D4" w:rsidR="00F07703" w:rsidRDefault="004D63C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and Projects Manager</w:t>
      </w:r>
    </w:p>
    <w:p w14:paraId="60337621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508FEC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1DAF31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E086A1" w14:textId="77777777" w:rsidR="00F07703" w:rsidRDefault="00F07703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07703" w:rsidSect="002A1504">
      <w:headerReference w:type="default" r:id="rId12"/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AFBD" w14:textId="77777777" w:rsidR="002A51EF" w:rsidRDefault="002A51EF" w:rsidP="005C1E56">
      <w:pPr>
        <w:spacing w:after="0" w:line="240" w:lineRule="auto"/>
      </w:pPr>
      <w:r>
        <w:separator/>
      </w:r>
    </w:p>
  </w:endnote>
  <w:endnote w:type="continuationSeparator" w:id="0">
    <w:p w14:paraId="4C0AE8C0" w14:textId="77777777" w:rsidR="002A51EF" w:rsidRDefault="002A51EF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2F204D02" w:rsidR="008971C5" w:rsidRDefault="002F2F04" w:rsidP="009648DB">
    <w:pPr>
      <w:pStyle w:val="Footer"/>
    </w:pPr>
    <w:r>
      <w:t xml:space="preserve">DRAFT </w:t>
    </w:r>
    <w:r w:rsidR="008971C5">
      <w:t xml:space="preserve">Town Matters Committee, </w:t>
    </w:r>
    <w:r w:rsidR="002631A3">
      <w:t>2</w:t>
    </w:r>
    <w:r w:rsidR="00D26507">
      <w:t>9</w:t>
    </w:r>
    <w:r w:rsidR="00DD0814" w:rsidRPr="00DD0814">
      <w:rPr>
        <w:vertAlign w:val="superscript"/>
      </w:rPr>
      <w:t>th</w:t>
    </w:r>
    <w:r w:rsidR="00DD0814">
      <w:t xml:space="preserve"> </w:t>
    </w:r>
    <w:r w:rsidR="00D26507">
      <w:t>January</w:t>
    </w:r>
    <w:r w:rsidR="005D47AB">
      <w:t xml:space="preserve"> </w:t>
    </w:r>
    <w:r w:rsidR="008971C5">
      <w:t>202</w:t>
    </w:r>
    <w:r w:rsidR="00D26507">
      <w:t>4</w:t>
    </w:r>
    <w:r w:rsidR="008971C5">
      <w:t xml:space="preserve"> </w:t>
    </w:r>
    <w:r w:rsidR="008971C5">
      <w:tab/>
    </w:r>
    <w:r w:rsidR="008971C5"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 w:rsidR="008971C5"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71C6" w14:textId="77777777" w:rsidR="002A51EF" w:rsidRDefault="002A51EF" w:rsidP="005C1E56">
      <w:pPr>
        <w:spacing w:after="0" w:line="240" w:lineRule="auto"/>
      </w:pPr>
      <w:r>
        <w:separator/>
      </w:r>
    </w:p>
  </w:footnote>
  <w:footnote w:type="continuationSeparator" w:id="0">
    <w:p w14:paraId="581A051A" w14:textId="77777777" w:rsidR="002A51EF" w:rsidRDefault="002A51EF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6BE6" w14:textId="1DF41B10" w:rsidR="00135583" w:rsidRDefault="001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17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28"/>
  </w:num>
  <w:num w:numId="13" w16cid:durableId="1883980686">
    <w:abstractNumId w:val="24"/>
  </w:num>
  <w:num w:numId="14" w16cid:durableId="1394309901">
    <w:abstractNumId w:val="15"/>
  </w:num>
  <w:num w:numId="15" w16cid:durableId="537359059">
    <w:abstractNumId w:val="22"/>
  </w:num>
  <w:num w:numId="16" w16cid:durableId="1713461322">
    <w:abstractNumId w:val="23"/>
  </w:num>
  <w:num w:numId="17" w16cid:durableId="94138751">
    <w:abstractNumId w:val="27"/>
  </w:num>
  <w:num w:numId="18" w16cid:durableId="704645907">
    <w:abstractNumId w:val="20"/>
  </w:num>
  <w:num w:numId="19" w16cid:durableId="1591040037">
    <w:abstractNumId w:val="19"/>
  </w:num>
  <w:num w:numId="20" w16cid:durableId="1468014366">
    <w:abstractNumId w:val="26"/>
  </w:num>
  <w:num w:numId="21" w16cid:durableId="509686903">
    <w:abstractNumId w:val="10"/>
  </w:num>
  <w:num w:numId="22" w16cid:durableId="293870392">
    <w:abstractNumId w:val="21"/>
  </w:num>
  <w:num w:numId="23" w16cid:durableId="471868201">
    <w:abstractNumId w:val="11"/>
  </w:num>
  <w:num w:numId="24" w16cid:durableId="749500416">
    <w:abstractNumId w:val="25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6"/>
  </w:num>
  <w:num w:numId="28" w16cid:durableId="1603223542">
    <w:abstractNumId w:val="18"/>
  </w:num>
  <w:num w:numId="29" w16cid:durableId="1980181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85EE0"/>
    <w:rsid w:val="00092438"/>
    <w:rsid w:val="0009794C"/>
    <w:rsid w:val="00097C5F"/>
    <w:rsid w:val="000A64DE"/>
    <w:rsid w:val="000A7311"/>
    <w:rsid w:val="000B2115"/>
    <w:rsid w:val="000B2632"/>
    <w:rsid w:val="000B5A28"/>
    <w:rsid w:val="000C1044"/>
    <w:rsid w:val="000C337F"/>
    <w:rsid w:val="00101277"/>
    <w:rsid w:val="00102445"/>
    <w:rsid w:val="0010574B"/>
    <w:rsid w:val="00116407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83D33"/>
    <w:rsid w:val="00184157"/>
    <w:rsid w:val="00184C00"/>
    <w:rsid w:val="00190240"/>
    <w:rsid w:val="00194CE2"/>
    <w:rsid w:val="001961D0"/>
    <w:rsid w:val="0019657F"/>
    <w:rsid w:val="00196C68"/>
    <w:rsid w:val="0019766D"/>
    <w:rsid w:val="001A05C5"/>
    <w:rsid w:val="001A34D0"/>
    <w:rsid w:val="001A46C8"/>
    <w:rsid w:val="001B4DBA"/>
    <w:rsid w:val="001D130A"/>
    <w:rsid w:val="001E2686"/>
    <w:rsid w:val="001E3821"/>
    <w:rsid w:val="001F0247"/>
    <w:rsid w:val="00222246"/>
    <w:rsid w:val="00222896"/>
    <w:rsid w:val="00223452"/>
    <w:rsid w:val="00227BE7"/>
    <w:rsid w:val="00230483"/>
    <w:rsid w:val="00244F05"/>
    <w:rsid w:val="00245665"/>
    <w:rsid w:val="00261255"/>
    <w:rsid w:val="002631A3"/>
    <w:rsid w:val="002656E5"/>
    <w:rsid w:val="00273B51"/>
    <w:rsid w:val="00274231"/>
    <w:rsid w:val="00275446"/>
    <w:rsid w:val="002942E8"/>
    <w:rsid w:val="00295B7A"/>
    <w:rsid w:val="002A0FFF"/>
    <w:rsid w:val="002A1504"/>
    <w:rsid w:val="002A51EF"/>
    <w:rsid w:val="002B4AD8"/>
    <w:rsid w:val="002C0ED9"/>
    <w:rsid w:val="002D061D"/>
    <w:rsid w:val="002D2DD7"/>
    <w:rsid w:val="002F0C5E"/>
    <w:rsid w:val="002F2F04"/>
    <w:rsid w:val="003027DC"/>
    <w:rsid w:val="00302F3A"/>
    <w:rsid w:val="00314075"/>
    <w:rsid w:val="003155C2"/>
    <w:rsid w:val="00322238"/>
    <w:rsid w:val="00337DF8"/>
    <w:rsid w:val="00342C80"/>
    <w:rsid w:val="00343B4B"/>
    <w:rsid w:val="0035248F"/>
    <w:rsid w:val="003558D0"/>
    <w:rsid w:val="003566AE"/>
    <w:rsid w:val="003665BD"/>
    <w:rsid w:val="003734FC"/>
    <w:rsid w:val="003950B1"/>
    <w:rsid w:val="003A0884"/>
    <w:rsid w:val="003A0E4F"/>
    <w:rsid w:val="003A37B8"/>
    <w:rsid w:val="003B7673"/>
    <w:rsid w:val="003C2D87"/>
    <w:rsid w:val="003C30B0"/>
    <w:rsid w:val="003C42FB"/>
    <w:rsid w:val="003C44A3"/>
    <w:rsid w:val="003C4BF5"/>
    <w:rsid w:val="003D3D75"/>
    <w:rsid w:val="003E63C8"/>
    <w:rsid w:val="003F235F"/>
    <w:rsid w:val="003F4B9A"/>
    <w:rsid w:val="003F55DF"/>
    <w:rsid w:val="00401D0D"/>
    <w:rsid w:val="0040760C"/>
    <w:rsid w:val="0041518E"/>
    <w:rsid w:val="00415D63"/>
    <w:rsid w:val="00415F04"/>
    <w:rsid w:val="004250E8"/>
    <w:rsid w:val="0043158B"/>
    <w:rsid w:val="004410EA"/>
    <w:rsid w:val="00445368"/>
    <w:rsid w:val="00453535"/>
    <w:rsid w:val="00464009"/>
    <w:rsid w:val="004660F8"/>
    <w:rsid w:val="00466247"/>
    <w:rsid w:val="00467068"/>
    <w:rsid w:val="0047203C"/>
    <w:rsid w:val="00487586"/>
    <w:rsid w:val="004912BC"/>
    <w:rsid w:val="00493B37"/>
    <w:rsid w:val="004B3474"/>
    <w:rsid w:val="004B52B1"/>
    <w:rsid w:val="004C0325"/>
    <w:rsid w:val="004C0435"/>
    <w:rsid w:val="004C42D6"/>
    <w:rsid w:val="004D63CA"/>
    <w:rsid w:val="005067AE"/>
    <w:rsid w:val="0051018E"/>
    <w:rsid w:val="00511989"/>
    <w:rsid w:val="00514BC9"/>
    <w:rsid w:val="00530E7F"/>
    <w:rsid w:val="00531FA6"/>
    <w:rsid w:val="0053284E"/>
    <w:rsid w:val="00534E54"/>
    <w:rsid w:val="00542012"/>
    <w:rsid w:val="00554A59"/>
    <w:rsid w:val="00582886"/>
    <w:rsid w:val="00582A02"/>
    <w:rsid w:val="00585B21"/>
    <w:rsid w:val="0058654B"/>
    <w:rsid w:val="005960D9"/>
    <w:rsid w:val="005A3E10"/>
    <w:rsid w:val="005B56FD"/>
    <w:rsid w:val="005B69EC"/>
    <w:rsid w:val="005C04BD"/>
    <w:rsid w:val="005C1E56"/>
    <w:rsid w:val="005C3AE1"/>
    <w:rsid w:val="005C683A"/>
    <w:rsid w:val="005D2133"/>
    <w:rsid w:val="005D47AB"/>
    <w:rsid w:val="005D5E91"/>
    <w:rsid w:val="005E144E"/>
    <w:rsid w:val="005F5D51"/>
    <w:rsid w:val="005F6F52"/>
    <w:rsid w:val="00606761"/>
    <w:rsid w:val="00607FAA"/>
    <w:rsid w:val="0062024F"/>
    <w:rsid w:val="00623E41"/>
    <w:rsid w:val="006467B9"/>
    <w:rsid w:val="006537D3"/>
    <w:rsid w:val="00656046"/>
    <w:rsid w:val="0066366B"/>
    <w:rsid w:val="00663703"/>
    <w:rsid w:val="00663989"/>
    <w:rsid w:val="00673846"/>
    <w:rsid w:val="0068472C"/>
    <w:rsid w:val="00686F75"/>
    <w:rsid w:val="006875A6"/>
    <w:rsid w:val="00687C32"/>
    <w:rsid w:val="00694DE3"/>
    <w:rsid w:val="006D0C4A"/>
    <w:rsid w:val="006D372E"/>
    <w:rsid w:val="006D505F"/>
    <w:rsid w:val="006E5DE5"/>
    <w:rsid w:val="00702721"/>
    <w:rsid w:val="00703816"/>
    <w:rsid w:val="007044BF"/>
    <w:rsid w:val="007126DF"/>
    <w:rsid w:val="00730994"/>
    <w:rsid w:val="00730CC2"/>
    <w:rsid w:val="00731EC2"/>
    <w:rsid w:val="007352FB"/>
    <w:rsid w:val="007402A1"/>
    <w:rsid w:val="007419A0"/>
    <w:rsid w:val="00743572"/>
    <w:rsid w:val="007458E5"/>
    <w:rsid w:val="007469D7"/>
    <w:rsid w:val="00771E9A"/>
    <w:rsid w:val="00782EB2"/>
    <w:rsid w:val="007835D2"/>
    <w:rsid w:val="007A7750"/>
    <w:rsid w:val="007B09FA"/>
    <w:rsid w:val="007C11E4"/>
    <w:rsid w:val="007C22D0"/>
    <w:rsid w:val="007C59C5"/>
    <w:rsid w:val="007D0DF5"/>
    <w:rsid w:val="007E7FC7"/>
    <w:rsid w:val="007F00EC"/>
    <w:rsid w:val="007F66F4"/>
    <w:rsid w:val="007F7205"/>
    <w:rsid w:val="00805703"/>
    <w:rsid w:val="00810C00"/>
    <w:rsid w:val="00817D44"/>
    <w:rsid w:val="008274CD"/>
    <w:rsid w:val="00832471"/>
    <w:rsid w:val="008359BA"/>
    <w:rsid w:val="00835A50"/>
    <w:rsid w:val="00840AF2"/>
    <w:rsid w:val="00841D37"/>
    <w:rsid w:val="0084495F"/>
    <w:rsid w:val="00846724"/>
    <w:rsid w:val="00846DB2"/>
    <w:rsid w:val="00863901"/>
    <w:rsid w:val="008748E3"/>
    <w:rsid w:val="00874D35"/>
    <w:rsid w:val="00880571"/>
    <w:rsid w:val="008821C3"/>
    <w:rsid w:val="00882C69"/>
    <w:rsid w:val="008971C5"/>
    <w:rsid w:val="008A2589"/>
    <w:rsid w:val="008B04C5"/>
    <w:rsid w:val="008B5247"/>
    <w:rsid w:val="008B655F"/>
    <w:rsid w:val="008D1AE0"/>
    <w:rsid w:val="008D46D7"/>
    <w:rsid w:val="008E0F1B"/>
    <w:rsid w:val="008F4184"/>
    <w:rsid w:val="008F64DE"/>
    <w:rsid w:val="0090502D"/>
    <w:rsid w:val="00911C82"/>
    <w:rsid w:val="00913DC9"/>
    <w:rsid w:val="0092799A"/>
    <w:rsid w:val="00930768"/>
    <w:rsid w:val="00960098"/>
    <w:rsid w:val="00962289"/>
    <w:rsid w:val="009648DB"/>
    <w:rsid w:val="009714C4"/>
    <w:rsid w:val="009734DC"/>
    <w:rsid w:val="009807F6"/>
    <w:rsid w:val="00980F8F"/>
    <w:rsid w:val="00991A89"/>
    <w:rsid w:val="0099234F"/>
    <w:rsid w:val="00995D23"/>
    <w:rsid w:val="009A1067"/>
    <w:rsid w:val="009A2D86"/>
    <w:rsid w:val="009A3096"/>
    <w:rsid w:val="009A32CF"/>
    <w:rsid w:val="009B552A"/>
    <w:rsid w:val="009C5D12"/>
    <w:rsid w:val="009D1996"/>
    <w:rsid w:val="009E33C8"/>
    <w:rsid w:val="009E5E56"/>
    <w:rsid w:val="009F2AE1"/>
    <w:rsid w:val="00A16F16"/>
    <w:rsid w:val="00A200C0"/>
    <w:rsid w:val="00A308D4"/>
    <w:rsid w:val="00A45A2C"/>
    <w:rsid w:val="00A55CC7"/>
    <w:rsid w:val="00A62974"/>
    <w:rsid w:val="00A62EB7"/>
    <w:rsid w:val="00A74886"/>
    <w:rsid w:val="00A817D5"/>
    <w:rsid w:val="00A837EA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6FB1"/>
    <w:rsid w:val="00AD7785"/>
    <w:rsid w:val="00AE2511"/>
    <w:rsid w:val="00AE5EA2"/>
    <w:rsid w:val="00AF18C4"/>
    <w:rsid w:val="00AF3BA9"/>
    <w:rsid w:val="00AF477E"/>
    <w:rsid w:val="00B04E6F"/>
    <w:rsid w:val="00B058D5"/>
    <w:rsid w:val="00B06FB3"/>
    <w:rsid w:val="00B35FB4"/>
    <w:rsid w:val="00B43771"/>
    <w:rsid w:val="00B45FEC"/>
    <w:rsid w:val="00B61C82"/>
    <w:rsid w:val="00B74EC4"/>
    <w:rsid w:val="00B86500"/>
    <w:rsid w:val="00B97915"/>
    <w:rsid w:val="00BA0BA6"/>
    <w:rsid w:val="00BB180A"/>
    <w:rsid w:val="00BB6726"/>
    <w:rsid w:val="00BC17F1"/>
    <w:rsid w:val="00BD0815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21073"/>
    <w:rsid w:val="00C226DE"/>
    <w:rsid w:val="00C24FCF"/>
    <w:rsid w:val="00C37D20"/>
    <w:rsid w:val="00C52CB9"/>
    <w:rsid w:val="00C623C2"/>
    <w:rsid w:val="00C83ACA"/>
    <w:rsid w:val="00C84A4C"/>
    <w:rsid w:val="00C94DCD"/>
    <w:rsid w:val="00CD283D"/>
    <w:rsid w:val="00CD6B77"/>
    <w:rsid w:val="00CE2118"/>
    <w:rsid w:val="00CE465E"/>
    <w:rsid w:val="00CE516E"/>
    <w:rsid w:val="00CF4264"/>
    <w:rsid w:val="00D037BF"/>
    <w:rsid w:val="00D10891"/>
    <w:rsid w:val="00D12982"/>
    <w:rsid w:val="00D136CC"/>
    <w:rsid w:val="00D26507"/>
    <w:rsid w:val="00D30814"/>
    <w:rsid w:val="00D36757"/>
    <w:rsid w:val="00D379DA"/>
    <w:rsid w:val="00D405B0"/>
    <w:rsid w:val="00D40D85"/>
    <w:rsid w:val="00D5188B"/>
    <w:rsid w:val="00D5464E"/>
    <w:rsid w:val="00D54855"/>
    <w:rsid w:val="00D57880"/>
    <w:rsid w:val="00D6117A"/>
    <w:rsid w:val="00D64C0B"/>
    <w:rsid w:val="00D66ADB"/>
    <w:rsid w:val="00D705E2"/>
    <w:rsid w:val="00D84E3B"/>
    <w:rsid w:val="00D854E9"/>
    <w:rsid w:val="00D96999"/>
    <w:rsid w:val="00DB6C1A"/>
    <w:rsid w:val="00DC0E61"/>
    <w:rsid w:val="00DC21EC"/>
    <w:rsid w:val="00DC6F0E"/>
    <w:rsid w:val="00DD0814"/>
    <w:rsid w:val="00DD0ACA"/>
    <w:rsid w:val="00DE0387"/>
    <w:rsid w:val="00DE06CA"/>
    <w:rsid w:val="00DF1FEA"/>
    <w:rsid w:val="00E11A95"/>
    <w:rsid w:val="00E145FA"/>
    <w:rsid w:val="00E17807"/>
    <w:rsid w:val="00E22604"/>
    <w:rsid w:val="00E25445"/>
    <w:rsid w:val="00E3506E"/>
    <w:rsid w:val="00E356EC"/>
    <w:rsid w:val="00E50B5E"/>
    <w:rsid w:val="00E554F6"/>
    <w:rsid w:val="00E80F4C"/>
    <w:rsid w:val="00E85F7A"/>
    <w:rsid w:val="00E86780"/>
    <w:rsid w:val="00E90D19"/>
    <w:rsid w:val="00EA40AE"/>
    <w:rsid w:val="00EB4E25"/>
    <w:rsid w:val="00EB5D7B"/>
    <w:rsid w:val="00EC7323"/>
    <w:rsid w:val="00ED195F"/>
    <w:rsid w:val="00EF2A92"/>
    <w:rsid w:val="00EF2E78"/>
    <w:rsid w:val="00F05157"/>
    <w:rsid w:val="00F07703"/>
    <w:rsid w:val="00F14BD4"/>
    <w:rsid w:val="00F40BE6"/>
    <w:rsid w:val="00F40FBB"/>
    <w:rsid w:val="00F432D2"/>
    <w:rsid w:val="00F44691"/>
    <w:rsid w:val="00F44693"/>
    <w:rsid w:val="00F47526"/>
    <w:rsid w:val="00F5163B"/>
    <w:rsid w:val="00F5758F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F1CFA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A4EAF-4908-4B12-A61D-4EE12CB03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47</cp:revision>
  <cp:lastPrinted>2024-01-31T12:14:00Z</cp:lastPrinted>
  <dcterms:created xsi:type="dcterms:W3CDTF">2024-01-29T14:46:00Z</dcterms:created>
  <dcterms:modified xsi:type="dcterms:W3CDTF">2024-10-21T11:51:00Z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