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4036E" w14:textId="77777777" w:rsidR="00536652" w:rsidRDefault="00536652" w:rsidP="00686F75">
      <w:pPr>
        <w:jc w:val="center"/>
      </w:pPr>
    </w:p>
    <w:p w14:paraId="7FA49A4E" w14:textId="0BBE0D61"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36C2AE31" w:rsidR="00B45E03" w:rsidRDefault="00A546A5" w:rsidP="0097584A">
      <w:pPr>
        <w:pStyle w:val="Heading1"/>
        <w:jc w:val="center"/>
        <w:rPr>
          <w:b/>
          <w:bCs/>
          <w:color w:val="auto"/>
        </w:rPr>
      </w:pPr>
      <w:r>
        <w:rPr>
          <w:b/>
          <w:bCs/>
          <w:color w:val="auto"/>
        </w:rPr>
        <w:t>MON</w:t>
      </w:r>
      <w:r w:rsidR="00B45E03" w:rsidRPr="003A0884">
        <w:rPr>
          <w:b/>
          <w:bCs/>
          <w:color w:val="auto"/>
        </w:rPr>
        <w:t xml:space="preserve">DAY </w:t>
      </w:r>
      <w:r w:rsidR="00973243">
        <w:rPr>
          <w:b/>
          <w:bCs/>
          <w:color w:val="auto"/>
        </w:rPr>
        <w:t>1</w:t>
      </w:r>
      <w:r w:rsidR="000924DB">
        <w:rPr>
          <w:b/>
          <w:bCs/>
          <w:color w:val="auto"/>
        </w:rPr>
        <w:t>9</w:t>
      </w:r>
      <w:r w:rsidR="00973243" w:rsidRPr="00973243">
        <w:rPr>
          <w:b/>
          <w:bCs/>
          <w:color w:val="auto"/>
          <w:vertAlign w:val="superscript"/>
        </w:rPr>
        <w:t>TH</w:t>
      </w:r>
      <w:r w:rsidR="00973243">
        <w:rPr>
          <w:b/>
          <w:bCs/>
          <w:color w:val="auto"/>
        </w:rPr>
        <w:t xml:space="preserve"> </w:t>
      </w:r>
      <w:r w:rsidR="000924DB">
        <w:rPr>
          <w:b/>
          <w:bCs/>
          <w:color w:val="auto"/>
        </w:rPr>
        <w:t>AUGUST</w:t>
      </w:r>
      <w:r w:rsidR="00B14B42">
        <w:rPr>
          <w:b/>
          <w:bCs/>
          <w:color w:val="auto"/>
        </w:rPr>
        <w:t xml:space="preserve"> </w:t>
      </w:r>
      <w:r w:rsidR="00B45E03" w:rsidRPr="003A0884">
        <w:rPr>
          <w:b/>
          <w:bCs/>
          <w:color w:val="auto"/>
        </w:rPr>
        <w:t>202</w:t>
      </w:r>
      <w:r w:rsidR="00E90C9B">
        <w:rPr>
          <w:b/>
          <w:bCs/>
          <w:color w:val="auto"/>
        </w:rPr>
        <w:t>4</w:t>
      </w:r>
      <w:r w:rsidR="00B45E03"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DF7A0F">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DF7A0F">
      <w:pPr>
        <w:spacing w:after="0" w:line="240" w:lineRule="auto"/>
        <w:rPr>
          <w:rFonts w:asciiTheme="minorHAnsi" w:hAnsiTheme="minorHAnsi" w:cstheme="minorHAnsi"/>
          <w:sz w:val="24"/>
          <w:szCs w:val="24"/>
        </w:rPr>
      </w:pPr>
    </w:p>
    <w:p w14:paraId="4EF78E37" w14:textId="25902406" w:rsidR="00B45E03" w:rsidRPr="0092612C" w:rsidRDefault="00B45E03" w:rsidP="00DF7A0F">
      <w:pPr>
        <w:spacing w:after="0" w:line="240" w:lineRule="auto"/>
        <w:rPr>
          <w:rFonts w:asciiTheme="minorHAnsi" w:hAnsiTheme="minorHAnsi" w:cstheme="minorHAnsi"/>
          <w:b/>
          <w:bCs/>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00973243">
        <w:rPr>
          <w:rFonts w:asciiTheme="minorHAnsi" w:hAnsiTheme="minorHAnsi" w:cstheme="minorHAnsi"/>
          <w:b/>
          <w:bCs/>
          <w:sz w:val="24"/>
          <w:szCs w:val="24"/>
        </w:rPr>
        <w:t>Mon</w:t>
      </w:r>
      <w:r w:rsidR="00EB364E" w:rsidRPr="00EB364E">
        <w:rPr>
          <w:rFonts w:asciiTheme="minorHAnsi" w:hAnsiTheme="minorHAnsi" w:cstheme="minorHAnsi"/>
          <w:b/>
          <w:bCs/>
          <w:sz w:val="24"/>
          <w:szCs w:val="24"/>
        </w:rPr>
        <w:t>d</w:t>
      </w:r>
      <w:r w:rsidRPr="00EB364E">
        <w:rPr>
          <w:rFonts w:asciiTheme="minorHAnsi" w:hAnsiTheme="minorHAnsi" w:cstheme="minorHAnsi"/>
          <w:b/>
          <w:bCs/>
          <w:sz w:val="24"/>
          <w:szCs w:val="24"/>
        </w:rPr>
        <w:t>ay</w:t>
      </w:r>
      <w:r w:rsidRPr="00F96800">
        <w:rPr>
          <w:rFonts w:asciiTheme="minorHAnsi" w:hAnsiTheme="minorHAnsi" w:cstheme="minorHAnsi"/>
          <w:b/>
          <w:bCs/>
          <w:sz w:val="24"/>
          <w:szCs w:val="24"/>
        </w:rPr>
        <w:t xml:space="preserve"> </w:t>
      </w:r>
      <w:r w:rsidR="00973243">
        <w:rPr>
          <w:rFonts w:asciiTheme="minorHAnsi" w:hAnsiTheme="minorHAnsi" w:cstheme="minorHAnsi"/>
          <w:b/>
          <w:bCs/>
          <w:sz w:val="24"/>
          <w:szCs w:val="24"/>
        </w:rPr>
        <w:t>1</w:t>
      </w:r>
      <w:r w:rsidR="000924DB">
        <w:rPr>
          <w:rFonts w:asciiTheme="minorHAnsi" w:hAnsiTheme="minorHAnsi" w:cstheme="minorHAnsi"/>
          <w:b/>
          <w:bCs/>
          <w:sz w:val="24"/>
          <w:szCs w:val="24"/>
        </w:rPr>
        <w:t>9</w:t>
      </w:r>
      <w:r w:rsidR="00973243" w:rsidRPr="00973243">
        <w:rPr>
          <w:rFonts w:asciiTheme="minorHAnsi" w:hAnsiTheme="minorHAnsi" w:cstheme="minorHAnsi"/>
          <w:b/>
          <w:bCs/>
          <w:sz w:val="24"/>
          <w:szCs w:val="24"/>
          <w:vertAlign w:val="superscript"/>
        </w:rPr>
        <w:t>th</w:t>
      </w:r>
      <w:r w:rsidR="00973243">
        <w:rPr>
          <w:rFonts w:asciiTheme="minorHAnsi" w:hAnsiTheme="minorHAnsi" w:cstheme="minorHAnsi"/>
          <w:b/>
          <w:bCs/>
          <w:sz w:val="24"/>
          <w:szCs w:val="24"/>
        </w:rPr>
        <w:t xml:space="preserve"> </w:t>
      </w:r>
      <w:r w:rsidR="000924DB">
        <w:rPr>
          <w:rFonts w:asciiTheme="minorHAnsi" w:hAnsiTheme="minorHAnsi" w:cstheme="minorHAnsi"/>
          <w:b/>
          <w:bCs/>
          <w:sz w:val="24"/>
          <w:szCs w:val="24"/>
        </w:rPr>
        <w:t>August</w:t>
      </w:r>
      <w:r w:rsidR="00E90C9B">
        <w:rPr>
          <w:rFonts w:asciiTheme="minorHAnsi" w:hAnsiTheme="minorHAnsi" w:cstheme="minorHAnsi"/>
          <w:b/>
          <w:bCs/>
          <w:sz w:val="24"/>
          <w:szCs w:val="24"/>
        </w:rPr>
        <w:t xml:space="preserve"> </w:t>
      </w:r>
      <w:r w:rsidRPr="00F96800">
        <w:rPr>
          <w:rFonts w:asciiTheme="minorHAnsi" w:hAnsiTheme="minorHAnsi" w:cstheme="minorHAnsi"/>
          <w:b/>
          <w:bCs/>
          <w:sz w:val="24"/>
          <w:szCs w:val="24"/>
        </w:rPr>
        <w:t>202</w:t>
      </w:r>
      <w:r w:rsidR="00E90C9B">
        <w:rPr>
          <w:rFonts w:asciiTheme="minorHAnsi" w:hAnsiTheme="minorHAnsi" w:cstheme="minorHAnsi"/>
          <w:b/>
          <w:bCs/>
          <w:sz w:val="24"/>
          <w:szCs w:val="24"/>
        </w:rPr>
        <w:t>4</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DF7A0F">
      <w:pPr>
        <w:keepNext/>
        <w:keepLines/>
        <w:spacing w:after="0" w:line="240" w:lineRule="auto"/>
        <w:outlineLvl w:val="2"/>
        <w:rPr>
          <w:rFonts w:cs="Calibri"/>
          <w:b/>
          <w:bCs/>
          <w:sz w:val="24"/>
          <w:szCs w:val="24"/>
        </w:rPr>
      </w:pPr>
    </w:p>
    <w:p w14:paraId="480153A5" w14:textId="57AD208F" w:rsidR="00B45E03" w:rsidRPr="00274231" w:rsidRDefault="00B45E03" w:rsidP="00DF7A0F">
      <w:pPr>
        <w:keepNext/>
        <w:keepLines/>
        <w:spacing w:after="0" w:line="240" w:lineRule="auto"/>
        <w:outlineLvl w:val="2"/>
        <w:rPr>
          <w:rFonts w:ascii="Calibri Light" w:hAnsi="Calibri Light"/>
          <w:sz w:val="24"/>
          <w:szCs w:val="24"/>
        </w:rPr>
      </w:pPr>
      <w:r w:rsidRPr="00CB5F3B">
        <w:rPr>
          <w:rFonts w:cs="Calibri"/>
          <w:b/>
          <w:bCs/>
          <w:sz w:val="24"/>
          <w:szCs w:val="24"/>
        </w:rPr>
        <w:t xml:space="preserve">Committee Members: </w:t>
      </w:r>
      <w:r w:rsidRPr="00CB5F3B">
        <w:rPr>
          <w:rFonts w:asciiTheme="minorHAnsi" w:hAnsiTheme="minorHAnsi" w:cstheme="minorHAnsi"/>
          <w:sz w:val="24"/>
          <w:szCs w:val="24"/>
        </w:rPr>
        <w:t xml:space="preserve">Councillors </w:t>
      </w:r>
      <w:r w:rsidR="00B71B66">
        <w:rPr>
          <w:rFonts w:asciiTheme="minorHAnsi" w:hAnsiTheme="minorHAnsi" w:cstheme="minorHAnsi"/>
          <w:sz w:val="24"/>
          <w:szCs w:val="24"/>
        </w:rPr>
        <w:t xml:space="preserve">T Bennett (Chair), </w:t>
      </w:r>
      <w:r w:rsidR="00CB5F3B" w:rsidRPr="00CB5F3B">
        <w:rPr>
          <w:rFonts w:asciiTheme="minorHAnsi" w:hAnsiTheme="minorHAnsi" w:cstheme="minorHAnsi"/>
          <w:sz w:val="24"/>
          <w:szCs w:val="24"/>
        </w:rPr>
        <w:t xml:space="preserve">L Auletta, </w:t>
      </w:r>
      <w:r w:rsidRPr="00CB5F3B">
        <w:rPr>
          <w:rFonts w:asciiTheme="minorHAnsi" w:hAnsiTheme="minorHAnsi" w:cstheme="minorHAnsi"/>
          <w:sz w:val="24"/>
          <w:szCs w:val="24"/>
        </w:rPr>
        <w:t>S Collinson,</w:t>
      </w:r>
      <w:r w:rsidR="00CB5F3B" w:rsidRPr="00CB5F3B">
        <w:rPr>
          <w:rFonts w:asciiTheme="minorHAnsi" w:hAnsiTheme="minorHAnsi" w:cstheme="minorHAnsi"/>
          <w:sz w:val="24"/>
          <w:szCs w:val="24"/>
        </w:rPr>
        <w:t xml:space="preserve"> T Cooper,</w:t>
      </w:r>
      <w:r w:rsidRPr="00CB5F3B">
        <w:rPr>
          <w:rFonts w:asciiTheme="minorHAnsi" w:hAnsiTheme="minorHAnsi" w:cstheme="minorHAnsi"/>
          <w:sz w:val="24"/>
          <w:szCs w:val="24"/>
        </w:rPr>
        <w:t xml:space="preserve"> </w:t>
      </w:r>
      <w:r w:rsidR="004B4214" w:rsidRPr="00CB5F3B">
        <w:rPr>
          <w:rFonts w:asciiTheme="minorHAnsi" w:hAnsiTheme="minorHAnsi" w:cstheme="minorHAnsi"/>
          <w:sz w:val="24"/>
          <w:szCs w:val="24"/>
        </w:rPr>
        <w:t>J Cummings,</w:t>
      </w:r>
      <w:r w:rsidR="00CB5F3B" w:rsidRPr="00CB5F3B">
        <w:rPr>
          <w:rFonts w:asciiTheme="minorHAnsi" w:hAnsiTheme="minorHAnsi" w:cstheme="minorHAnsi"/>
          <w:sz w:val="24"/>
          <w:szCs w:val="24"/>
        </w:rPr>
        <w:t xml:space="preserve"> </w:t>
      </w:r>
      <w:r w:rsidRPr="00CB5F3B">
        <w:rPr>
          <w:rFonts w:asciiTheme="minorHAnsi" w:hAnsiTheme="minorHAnsi" w:cstheme="minorHAnsi"/>
          <w:sz w:val="24"/>
          <w:szCs w:val="24"/>
        </w:rPr>
        <w:t>J Hodgson</w:t>
      </w:r>
      <w:r w:rsidR="00CB5F3B" w:rsidRPr="00CB5F3B">
        <w:rPr>
          <w:rFonts w:asciiTheme="minorHAnsi" w:hAnsiTheme="minorHAnsi" w:cstheme="minorHAnsi"/>
          <w:sz w:val="24"/>
          <w:szCs w:val="24"/>
        </w:rPr>
        <w:t xml:space="preserve"> </w:t>
      </w:r>
      <w:r w:rsidR="00453607" w:rsidRPr="00CB5F3B">
        <w:rPr>
          <w:rFonts w:asciiTheme="minorHAnsi" w:hAnsiTheme="minorHAnsi" w:cstheme="minorHAnsi"/>
          <w:sz w:val="24"/>
          <w:szCs w:val="24"/>
        </w:rPr>
        <w:t xml:space="preserve">and </w:t>
      </w:r>
      <w:r w:rsidR="00362B78" w:rsidRPr="00CB5F3B">
        <w:rPr>
          <w:rFonts w:asciiTheme="minorHAnsi" w:hAnsiTheme="minorHAnsi" w:cstheme="minorHAnsi"/>
          <w:sz w:val="24"/>
          <w:szCs w:val="24"/>
        </w:rPr>
        <w:t xml:space="preserve">L </w:t>
      </w:r>
      <w:r w:rsidR="00453607" w:rsidRPr="00CB5F3B">
        <w:rPr>
          <w:rFonts w:asciiTheme="minorHAnsi" w:hAnsiTheme="minorHAnsi" w:cstheme="minorHAnsi"/>
          <w:sz w:val="24"/>
          <w:szCs w:val="24"/>
        </w:rPr>
        <w:t>Smallridge</w:t>
      </w:r>
      <w:r w:rsidRPr="00CB5F3B">
        <w:rPr>
          <w:rFonts w:asciiTheme="minorHAnsi" w:hAnsiTheme="minorHAnsi" w:cstheme="minorHAnsi"/>
          <w:sz w:val="24"/>
          <w:szCs w:val="24"/>
        </w:rPr>
        <w:t>.</w:t>
      </w:r>
    </w:p>
    <w:p w14:paraId="75F2B4DC" w14:textId="77777777" w:rsidR="00B45E03" w:rsidRPr="00BB344B" w:rsidRDefault="00B45E03" w:rsidP="00DF7A0F">
      <w:pPr>
        <w:spacing w:after="0" w:line="240" w:lineRule="auto"/>
        <w:rPr>
          <w:sz w:val="24"/>
          <w:szCs w:val="24"/>
        </w:rPr>
      </w:pPr>
    </w:p>
    <w:p w14:paraId="7B11468B" w14:textId="10C40497" w:rsidR="00B45E03" w:rsidRPr="007A6782" w:rsidRDefault="00874A04" w:rsidP="00DF7A0F">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DF7A0F">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DF7A0F">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A42B93" w:rsidRDefault="00EC69B0" w:rsidP="00DF7A0F">
      <w:pPr>
        <w:spacing w:after="0" w:line="240" w:lineRule="auto"/>
        <w:rPr>
          <w:rFonts w:asciiTheme="minorHAnsi" w:hAnsiTheme="minorHAnsi" w:cstheme="minorHAnsi"/>
          <w:sz w:val="12"/>
          <w:szCs w:val="12"/>
        </w:rPr>
      </w:pPr>
    </w:p>
    <w:p w14:paraId="14D85934" w14:textId="77777777" w:rsidR="00EC69B0" w:rsidRPr="00EC69B0" w:rsidRDefault="00EC69B0" w:rsidP="00DF7A0F">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w:t>
      </w:r>
      <w:proofErr w:type="gramStart"/>
      <w:r w:rsidRPr="00EC69B0">
        <w:rPr>
          <w:rFonts w:asciiTheme="minorHAnsi" w:hAnsiTheme="minorHAnsi" w:cstheme="minorHAnsi"/>
          <w:sz w:val="24"/>
          <w:szCs w:val="24"/>
        </w:rPr>
        <w:t>open</w:t>
      </w:r>
      <w:proofErr w:type="gramEnd"/>
      <w:r w:rsidRPr="00EC69B0">
        <w:rPr>
          <w:rFonts w:asciiTheme="minorHAnsi" w:hAnsiTheme="minorHAnsi" w:cstheme="minorHAnsi"/>
          <w:sz w:val="24"/>
          <w:szCs w:val="24"/>
        </w:rPr>
        <w:t xml:space="preserve">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A42B93" w:rsidRDefault="00EC69B0" w:rsidP="00DF7A0F">
      <w:pPr>
        <w:spacing w:after="0" w:line="240" w:lineRule="auto"/>
        <w:rPr>
          <w:rFonts w:asciiTheme="minorHAnsi" w:hAnsiTheme="minorHAnsi" w:cstheme="minorHAnsi"/>
          <w:sz w:val="12"/>
          <w:szCs w:val="12"/>
        </w:rPr>
      </w:pPr>
    </w:p>
    <w:p w14:paraId="7AA870C2" w14:textId="77777777" w:rsidR="00EC69B0" w:rsidRPr="00EC69B0" w:rsidRDefault="00EC69B0" w:rsidP="00DF7A0F">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A42B93" w:rsidRDefault="00EC69B0" w:rsidP="00DF7A0F">
      <w:pPr>
        <w:spacing w:after="0" w:line="240" w:lineRule="auto"/>
        <w:rPr>
          <w:rFonts w:asciiTheme="minorHAnsi" w:hAnsiTheme="minorHAnsi" w:cstheme="minorHAnsi"/>
          <w:sz w:val="12"/>
          <w:szCs w:val="12"/>
        </w:rPr>
      </w:pPr>
    </w:p>
    <w:p w14:paraId="3C006146" w14:textId="77777777" w:rsidR="00EC69B0" w:rsidRDefault="00EC69B0" w:rsidP="00DF7A0F">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Pr="00A42B93" w:rsidRDefault="00EC69B0" w:rsidP="00DF7A0F">
      <w:pPr>
        <w:spacing w:after="0" w:line="240" w:lineRule="auto"/>
        <w:rPr>
          <w:rFonts w:asciiTheme="minorHAnsi" w:hAnsiTheme="minorHAnsi" w:cstheme="minorHAnsi"/>
          <w:sz w:val="12"/>
          <w:szCs w:val="12"/>
        </w:rPr>
      </w:pPr>
    </w:p>
    <w:p w14:paraId="14254170" w14:textId="75A07F70" w:rsidR="00B45E03" w:rsidRPr="00611DDA" w:rsidRDefault="00B45E03" w:rsidP="00DF7A0F">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DF7A0F">
      <w:pPr>
        <w:pStyle w:val="Heading3"/>
        <w:spacing w:before="0" w:line="240" w:lineRule="auto"/>
        <w:rPr>
          <w:b/>
          <w:bCs/>
          <w:color w:val="auto"/>
          <w:sz w:val="12"/>
          <w:szCs w:val="12"/>
        </w:rPr>
      </w:pPr>
    </w:p>
    <w:p w14:paraId="744C1796" w14:textId="7663EA71" w:rsidR="00B45E03" w:rsidRPr="007A6782" w:rsidRDefault="00B45E03" w:rsidP="00DF7A0F">
      <w:pPr>
        <w:pStyle w:val="Heading3"/>
        <w:spacing w:before="0" w:line="240" w:lineRule="auto"/>
        <w:rPr>
          <w:b/>
          <w:bCs/>
          <w:color w:val="auto"/>
        </w:rPr>
      </w:pPr>
      <w:r w:rsidRPr="007A6782">
        <w:rPr>
          <w:b/>
          <w:bCs/>
          <w:color w:val="auto"/>
        </w:rPr>
        <w:t>PUBLIC QUESTION TIME</w:t>
      </w:r>
    </w:p>
    <w:p w14:paraId="2631D4A6" w14:textId="77777777" w:rsidR="00B45E03" w:rsidRDefault="00B45E03" w:rsidP="00DF7A0F">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3E1034B" w14:textId="77777777" w:rsidR="00AD1F0A" w:rsidRPr="008B1CBD" w:rsidRDefault="00AD1F0A" w:rsidP="00DF7A0F">
      <w:pPr>
        <w:spacing w:after="0" w:line="240" w:lineRule="auto"/>
        <w:rPr>
          <w:rFonts w:asciiTheme="minorHAnsi" w:hAnsiTheme="minorHAnsi" w:cstheme="minorHAnsi"/>
          <w:sz w:val="12"/>
          <w:szCs w:val="12"/>
        </w:rPr>
      </w:pPr>
    </w:p>
    <w:p w14:paraId="60B7A138" w14:textId="07862DAF" w:rsidR="00B45E03" w:rsidRDefault="00B45E03" w:rsidP="00DF7A0F">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2EE27052" w14:textId="77777777" w:rsidR="00AB0213" w:rsidRPr="00AB0213" w:rsidRDefault="00AB0213" w:rsidP="00DF7A0F">
      <w:pPr>
        <w:spacing w:after="0" w:line="240" w:lineRule="auto"/>
        <w:rPr>
          <w:rFonts w:asciiTheme="minorHAnsi" w:hAnsiTheme="minorHAnsi" w:cstheme="minorHAnsi"/>
          <w:sz w:val="12"/>
          <w:szCs w:val="12"/>
        </w:rPr>
      </w:pPr>
    </w:p>
    <w:p w14:paraId="2A810F83" w14:textId="2FC22CCB" w:rsidR="009B69D9" w:rsidRPr="00B71B66" w:rsidRDefault="00B45E03" w:rsidP="00DF7A0F">
      <w:pPr>
        <w:pStyle w:val="Heading3"/>
        <w:numPr>
          <w:ilvl w:val="0"/>
          <w:numId w:val="1"/>
        </w:numPr>
        <w:spacing w:before="0" w:line="240" w:lineRule="auto"/>
        <w:ind w:left="0"/>
        <w:rPr>
          <w:b/>
          <w:bCs/>
          <w:color w:val="auto"/>
        </w:rPr>
      </w:pPr>
      <w:r w:rsidRPr="00B71B66">
        <w:rPr>
          <w:b/>
          <w:bCs/>
          <w:color w:val="auto"/>
        </w:rPr>
        <w:t>CONFIRMATION OF MINUTES</w:t>
      </w:r>
    </w:p>
    <w:p w14:paraId="3DE97F21" w14:textId="34D2B070" w:rsidR="00B45E03" w:rsidRPr="00611DDA" w:rsidRDefault="00B45E03" w:rsidP="00DF7A0F">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1D3371">
        <w:rPr>
          <w:rFonts w:asciiTheme="minorHAnsi" w:hAnsiTheme="minorHAnsi" w:cstheme="minorHAnsi"/>
          <w:sz w:val="24"/>
          <w:szCs w:val="24"/>
        </w:rPr>
        <w:t>1</w:t>
      </w:r>
      <w:r w:rsidR="003660F1">
        <w:rPr>
          <w:rFonts w:asciiTheme="minorHAnsi" w:hAnsiTheme="minorHAnsi" w:cstheme="minorHAnsi"/>
          <w:sz w:val="24"/>
          <w:szCs w:val="24"/>
        </w:rPr>
        <w:t>5</w:t>
      </w:r>
      <w:r w:rsidR="001D3371" w:rsidRPr="001D3371">
        <w:rPr>
          <w:rFonts w:asciiTheme="minorHAnsi" w:hAnsiTheme="minorHAnsi" w:cstheme="minorHAnsi"/>
          <w:sz w:val="24"/>
          <w:szCs w:val="24"/>
          <w:vertAlign w:val="superscript"/>
        </w:rPr>
        <w:t>th</w:t>
      </w:r>
      <w:r w:rsidR="001D3371">
        <w:rPr>
          <w:rFonts w:asciiTheme="minorHAnsi" w:hAnsiTheme="minorHAnsi" w:cstheme="minorHAnsi"/>
          <w:sz w:val="24"/>
          <w:szCs w:val="24"/>
        </w:rPr>
        <w:t xml:space="preserve"> Ju</w:t>
      </w:r>
      <w:r w:rsidR="003660F1">
        <w:rPr>
          <w:rFonts w:asciiTheme="minorHAnsi" w:hAnsiTheme="minorHAnsi" w:cstheme="minorHAnsi"/>
          <w:sz w:val="24"/>
          <w:szCs w:val="24"/>
        </w:rPr>
        <w:t>ly</w:t>
      </w:r>
      <w:r w:rsidR="00231B8A">
        <w:rPr>
          <w:rFonts w:asciiTheme="minorHAnsi" w:hAnsiTheme="minorHAnsi" w:cstheme="minorHAnsi"/>
          <w:sz w:val="24"/>
          <w:szCs w:val="24"/>
        </w:rPr>
        <w:t xml:space="preserve"> 2024</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2C6B182D" w14:textId="34B89670" w:rsidR="00A15CF7" w:rsidRDefault="00A15CF7" w:rsidP="00DF7A0F">
      <w:pPr>
        <w:spacing w:after="0" w:line="240" w:lineRule="auto"/>
        <w:rPr>
          <w:rFonts w:asciiTheme="minorHAnsi" w:hAnsiTheme="minorHAnsi" w:cstheme="minorHAnsi"/>
          <w:sz w:val="12"/>
          <w:szCs w:val="12"/>
        </w:rPr>
      </w:pPr>
      <w:bookmarkStart w:id="1" w:name="_Hlk98236704"/>
      <w:bookmarkStart w:id="2" w:name="_Hlk145075792"/>
    </w:p>
    <w:p w14:paraId="2D52F609" w14:textId="6BC2785F" w:rsidR="00B45E03" w:rsidRPr="007A6782" w:rsidRDefault="00B45E03" w:rsidP="00DF7A0F">
      <w:pPr>
        <w:pStyle w:val="Heading3"/>
        <w:numPr>
          <w:ilvl w:val="0"/>
          <w:numId w:val="1"/>
        </w:numPr>
        <w:spacing w:before="0" w:line="240" w:lineRule="auto"/>
        <w:ind w:left="0"/>
        <w:rPr>
          <w:b/>
          <w:bCs/>
          <w:color w:val="auto"/>
        </w:rPr>
      </w:pPr>
      <w:r w:rsidRPr="007A6782">
        <w:rPr>
          <w:b/>
          <w:bCs/>
          <w:color w:val="auto"/>
        </w:rPr>
        <w:t>PLANNING APPLICATIONS</w:t>
      </w:r>
    </w:p>
    <w:p w14:paraId="62B572C3" w14:textId="4FF18CEB" w:rsidR="00B45E03" w:rsidRPr="00793E28" w:rsidRDefault="00B45E03" w:rsidP="00DF7A0F">
      <w:pPr>
        <w:spacing w:after="0" w:line="240" w:lineRule="auto"/>
        <w:rPr>
          <w:rFonts w:asciiTheme="minorHAnsi" w:hAnsiTheme="minorHAnsi" w:cstheme="minorHAnsi"/>
          <w:bCs/>
          <w:sz w:val="24"/>
          <w:szCs w:val="24"/>
        </w:rPr>
      </w:pPr>
      <w:r w:rsidRPr="00793E28">
        <w:rPr>
          <w:rFonts w:asciiTheme="minorHAnsi" w:hAnsiTheme="minorHAnsi" w:cstheme="minorHAnsi"/>
          <w:bCs/>
          <w:sz w:val="24"/>
          <w:szCs w:val="24"/>
        </w:rPr>
        <w:t>To make recommendations on the following planning applications:</w:t>
      </w:r>
    </w:p>
    <w:p w14:paraId="0BFC44AF" w14:textId="77777777" w:rsidR="00197A42" w:rsidRPr="00A62742" w:rsidRDefault="00197A42" w:rsidP="00DF7A0F">
      <w:pPr>
        <w:spacing w:after="0" w:line="240" w:lineRule="auto"/>
        <w:rPr>
          <w:rFonts w:asciiTheme="minorHAnsi" w:hAnsiTheme="minorHAnsi" w:cstheme="minorHAnsi"/>
          <w:sz w:val="12"/>
          <w:szCs w:val="12"/>
        </w:rPr>
      </w:pPr>
    </w:p>
    <w:p w14:paraId="5EE2C44D" w14:textId="77777777" w:rsidR="00726CDF" w:rsidRDefault="003660F1" w:rsidP="00DF7A0F">
      <w:pPr>
        <w:spacing w:after="0" w:line="240" w:lineRule="auto"/>
        <w:rPr>
          <w:rFonts w:eastAsia="Times New Roman" w:cs="Calibri"/>
          <w:color w:val="000000"/>
          <w:sz w:val="24"/>
          <w:szCs w:val="24"/>
        </w:rPr>
      </w:pPr>
      <w:r w:rsidRPr="00A9017F">
        <w:rPr>
          <w:rFonts w:asciiTheme="minorHAnsi" w:hAnsiTheme="minorHAnsi" w:cstheme="minorHAnsi"/>
          <w:sz w:val="24"/>
          <w:szCs w:val="24"/>
        </w:rPr>
        <w:t>3</w:t>
      </w:r>
      <w:r w:rsidR="001F46C4" w:rsidRPr="00A9017F">
        <w:rPr>
          <w:rFonts w:asciiTheme="minorHAnsi" w:hAnsiTheme="minorHAnsi" w:cstheme="minorHAnsi"/>
          <w:sz w:val="24"/>
          <w:szCs w:val="24"/>
        </w:rPr>
        <w:t xml:space="preserve">a.  </w:t>
      </w:r>
      <w:r w:rsidR="00A9017F" w:rsidRPr="00A9017F">
        <w:rPr>
          <w:rFonts w:eastAsia="Times New Roman" w:cs="Calibri"/>
          <w:color w:val="000000"/>
          <w:sz w:val="24"/>
          <w:szCs w:val="24"/>
        </w:rPr>
        <w:t xml:space="preserve">2929/23/FUL - READVERTISEMENT (revised plans and documents) Installation of photovoltaic solar arrays together with transformer stations, site accesses, internal access </w:t>
      </w:r>
      <w:r w:rsidR="00A9017F" w:rsidRPr="00A9017F">
        <w:rPr>
          <w:rFonts w:eastAsia="Times New Roman" w:cs="Calibri"/>
          <w:color w:val="000000"/>
          <w:sz w:val="24"/>
          <w:szCs w:val="24"/>
        </w:rPr>
        <w:lastRenderedPageBreak/>
        <w:t>tracks, security measures, access gates, other ancillary infrastructure and landscaping and biodiversity enhancements. Land at Littlehempston Water Treatment Works, Hampstead Farm Lane, Littlehempston. S</w:t>
      </w:r>
      <w:r w:rsidR="00A9017F" w:rsidRPr="005B767B">
        <w:rPr>
          <w:rFonts w:eastAsia="Times New Roman" w:cs="Calibri"/>
          <w:color w:val="000000"/>
          <w:sz w:val="24"/>
          <w:szCs w:val="24"/>
        </w:rPr>
        <w:t xml:space="preserve">ee </w:t>
      </w:r>
    </w:p>
    <w:p w14:paraId="232362E8" w14:textId="60567812" w:rsidR="00A9017F" w:rsidRPr="005B767B" w:rsidRDefault="00000000" w:rsidP="00DF7A0F">
      <w:pPr>
        <w:spacing w:after="0" w:line="240" w:lineRule="auto"/>
        <w:rPr>
          <w:rFonts w:eastAsia="Times New Roman" w:cs="Calibri"/>
          <w:color w:val="000000"/>
          <w:sz w:val="24"/>
          <w:szCs w:val="24"/>
        </w:rPr>
      </w:pPr>
      <w:hyperlink r:id="rId12" w:history="1">
        <w:r w:rsidR="00726CDF" w:rsidRPr="004134D2">
          <w:rPr>
            <w:rStyle w:val="Hyperlink"/>
            <w:rFonts w:eastAsia="Times New Roman" w:cs="Calibri"/>
            <w:sz w:val="24"/>
            <w:szCs w:val="24"/>
          </w:rPr>
          <w:t>https://southhams.planning-register.co.uk/Planning/Display/2929/23/FUL</w:t>
        </w:r>
      </w:hyperlink>
      <w:r w:rsidR="00A9017F" w:rsidRPr="005B767B">
        <w:rPr>
          <w:rFonts w:eastAsia="Times New Roman" w:cs="Calibri"/>
          <w:color w:val="000000"/>
          <w:sz w:val="24"/>
          <w:szCs w:val="24"/>
        </w:rPr>
        <w:t xml:space="preserve"> </w:t>
      </w:r>
    </w:p>
    <w:p w14:paraId="18646E8C" w14:textId="77777777" w:rsidR="00726CDF" w:rsidRPr="00726CDF" w:rsidRDefault="00726CDF" w:rsidP="00DF7A0F">
      <w:pPr>
        <w:spacing w:after="0" w:line="240" w:lineRule="auto"/>
        <w:rPr>
          <w:rFonts w:asciiTheme="minorHAnsi" w:hAnsiTheme="minorHAnsi" w:cstheme="minorHAnsi"/>
          <w:sz w:val="12"/>
          <w:szCs w:val="12"/>
        </w:rPr>
      </w:pPr>
    </w:p>
    <w:p w14:paraId="51F2C61B" w14:textId="6CDC72FC" w:rsidR="00EF5869" w:rsidRDefault="00EF5869" w:rsidP="00EF586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3b.  </w:t>
      </w:r>
      <w:r w:rsidRPr="00EF5869">
        <w:rPr>
          <w:rFonts w:asciiTheme="minorHAnsi" w:hAnsiTheme="minorHAnsi" w:cstheme="minorHAnsi"/>
          <w:sz w:val="24"/>
          <w:szCs w:val="24"/>
        </w:rPr>
        <w:t xml:space="preserve">2125/24/FUL – Erection of a dwelling. 2 </w:t>
      </w:r>
      <w:proofErr w:type="spellStart"/>
      <w:r w:rsidRPr="00EF5869">
        <w:rPr>
          <w:rFonts w:asciiTheme="minorHAnsi" w:hAnsiTheme="minorHAnsi" w:cstheme="minorHAnsi"/>
          <w:sz w:val="24"/>
          <w:szCs w:val="24"/>
        </w:rPr>
        <w:t>Dorsley</w:t>
      </w:r>
      <w:proofErr w:type="spellEnd"/>
      <w:r w:rsidRPr="00EF5869">
        <w:rPr>
          <w:rFonts w:asciiTheme="minorHAnsi" w:hAnsiTheme="minorHAnsi" w:cstheme="minorHAnsi"/>
          <w:sz w:val="24"/>
          <w:szCs w:val="24"/>
        </w:rPr>
        <w:t xml:space="preserve"> Cottages, Harberton, TQ9 6DL. [Deadline for comment 22nd Aug] See </w:t>
      </w:r>
      <w:hyperlink r:id="rId13" w:history="1">
        <w:r w:rsidRPr="000472EB">
          <w:rPr>
            <w:rStyle w:val="Hyperlink"/>
            <w:rFonts w:asciiTheme="minorHAnsi" w:hAnsiTheme="minorHAnsi" w:cstheme="minorHAnsi"/>
            <w:sz w:val="24"/>
            <w:szCs w:val="24"/>
          </w:rPr>
          <w:t>https://southhams.planning-register.co.uk/Planning/Display/2125/24/FUL</w:t>
        </w:r>
      </w:hyperlink>
      <w:r>
        <w:rPr>
          <w:rFonts w:asciiTheme="minorHAnsi" w:hAnsiTheme="minorHAnsi" w:cstheme="minorHAnsi"/>
          <w:sz w:val="24"/>
          <w:szCs w:val="24"/>
        </w:rPr>
        <w:t xml:space="preserve"> </w:t>
      </w:r>
    </w:p>
    <w:p w14:paraId="0862004F" w14:textId="77777777" w:rsidR="00A344B8" w:rsidRPr="00A344B8" w:rsidRDefault="00A344B8" w:rsidP="006B41D1">
      <w:pPr>
        <w:spacing w:after="0" w:line="240" w:lineRule="auto"/>
        <w:rPr>
          <w:rFonts w:asciiTheme="minorHAnsi" w:hAnsiTheme="minorHAnsi" w:cstheme="minorHAnsi"/>
          <w:sz w:val="12"/>
          <w:szCs w:val="12"/>
        </w:rPr>
      </w:pPr>
    </w:p>
    <w:bookmarkEnd w:id="1"/>
    <w:bookmarkEnd w:id="2"/>
    <w:p w14:paraId="1F2481F0" w14:textId="3DFBB034" w:rsidR="003660F1" w:rsidRDefault="003660F1" w:rsidP="006B41D1">
      <w:pPr>
        <w:pStyle w:val="Heading3"/>
        <w:numPr>
          <w:ilvl w:val="0"/>
          <w:numId w:val="1"/>
        </w:numPr>
        <w:spacing w:before="0" w:line="240" w:lineRule="auto"/>
        <w:ind w:left="0"/>
        <w:rPr>
          <w:b/>
          <w:bCs/>
          <w:color w:val="auto"/>
        </w:rPr>
      </w:pPr>
      <w:r>
        <w:rPr>
          <w:b/>
          <w:bCs/>
          <w:color w:val="auto"/>
        </w:rPr>
        <w:t>LICENSING APPLICATION</w:t>
      </w:r>
    </w:p>
    <w:p w14:paraId="3348C0A1" w14:textId="222B43DB" w:rsidR="00477B87" w:rsidRPr="006B41D1" w:rsidRDefault="002B7CAB" w:rsidP="006B41D1">
      <w:pPr>
        <w:spacing w:after="0" w:line="240" w:lineRule="auto"/>
        <w:rPr>
          <w:rFonts w:cs="Calibri"/>
          <w:sz w:val="24"/>
          <w:szCs w:val="24"/>
        </w:rPr>
      </w:pPr>
      <w:r w:rsidRPr="006B41D1">
        <w:rPr>
          <w:sz w:val="24"/>
          <w:szCs w:val="24"/>
        </w:rPr>
        <w:t>To consider the following application</w:t>
      </w:r>
      <w:r w:rsidR="00477B87" w:rsidRPr="006B41D1">
        <w:rPr>
          <w:rFonts w:cs="Calibri"/>
          <w:sz w:val="24"/>
          <w:szCs w:val="24"/>
          <w:lang w:eastAsia="en-GB"/>
        </w:rPr>
        <w:t xml:space="preserve"> to vary the current Premises Licence at </w:t>
      </w:r>
      <w:r w:rsidR="00477B87" w:rsidRPr="006B41D1">
        <w:rPr>
          <w:rFonts w:cs="Calibri"/>
          <w:b/>
          <w:bCs/>
          <w:sz w:val="24"/>
          <w:szCs w:val="24"/>
          <w:lang w:eastAsia="en-GB"/>
        </w:rPr>
        <w:t>Morrisons Daily Totnes Service Station (formerly known as Morrisons Service Station)</w:t>
      </w:r>
      <w:r w:rsidR="00477B87" w:rsidRPr="006B41D1">
        <w:rPr>
          <w:rFonts w:cs="Calibri"/>
          <w:sz w:val="24"/>
          <w:szCs w:val="24"/>
          <w:lang w:eastAsia="en-GB"/>
        </w:rPr>
        <w:t xml:space="preserve"> at Station Road, Totnes, TQ9 5JR.  </w:t>
      </w:r>
    </w:p>
    <w:p w14:paraId="0912AE58" w14:textId="07B31800" w:rsidR="00477B87" w:rsidRPr="006B41D1" w:rsidRDefault="00477B87" w:rsidP="006B41D1">
      <w:pPr>
        <w:spacing w:after="0" w:line="240" w:lineRule="auto"/>
        <w:rPr>
          <w:rFonts w:cs="Calibri"/>
          <w:sz w:val="12"/>
          <w:szCs w:val="12"/>
        </w:rPr>
      </w:pPr>
    </w:p>
    <w:p w14:paraId="2CB70EE2" w14:textId="77777777" w:rsidR="00477B87" w:rsidRPr="006B41D1" w:rsidRDefault="00477B87" w:rsidP="006B41D1">
      <w:pPr>
        <w:spacing w:after="0" w:line="240" w:lineRule="auto"/>
        <w:rPr>
          <w:rFonts w:cs="Calibri"/>
          <w:sz w:val="24"/>
          <w:szCs w:val="24"/>
        </w:rPr>
      </w:pPr>
      <w:r w:rsidRPr="006B41D1">
        <w:rPr>
          <w:rFonts w:cs="Calibri"/>
          <w:sz w:val="24"/>
          <w:szCs w:val="24"/>
          <w:lang w:eastAsia="en-GB"/>
        </w:rPr>
        <w:t xml:space="preserve">The application is to extend the: </w:t>
      </w:r>
    </w:p>
    <w:p w14:paraId="357AB060" w14:textId="77777777" w:rsidR="00DF7A0F" w:rsidRPr="006B41D1" w:rsidRDefault="00477B87" w:rsidP="006B41D1">
      <w:pPr>
        <w:pStyle w:val="ListParagraph"/>
        <w:numPr>
          <w:ilvl w:val="0"/>
          <w:numId w:val="21"/>
        </w:numPr>
        <w:spacing w:after="0" w:line="240" w:lineRule="auto"/>
        <w:rPr>
          <w:rFonts w:cs="Calibri"/>
          <w:sz w:val="24"/>
          <w:szCs w:val="24"/>
        </w:rPr>
      </w:pPr>
      <w:r w:rsidRPr="006B41D1">
        <w:rPr>
          <w:rFonts w:cs="Calibri"/>
          <w:sz w:val="24"/>
          <w:szCs w:val="24"/>
        </w:rPr>
        <w:t>Supply of alcohol Off the premises to 24hours daily Monday to Sunday.</w:t>
      </w:r>
    </w:p>
    <w:p w14:paraId="3DB653BD" w14:textId="3ECD255F" w:rsidR="00477B87" w:rsidRPr="006B41D1" w:rsidRDefault="00477B87" w:rsidP="006B41D1">
      <w:pPr>
        <w:pStyle w:val="ListParagraph"/>
        <w:numPr>
          <w:ilvl w:val="0"/>
          <w:numId w:val="21"/>
        </w:numPr>
        <w:spacing w:after="0" w:line="240" w:lineRule="auto"/>
        <w:rPr>
          <w:rFonts w:cs="Calibri"/>
          <w:sz w:val="24"/>
          <w:szCs w:val="24"/>
        </w:rPr>
      </w:pPr>
      <w:r w:rsidRPr="006B41D1">
        <w:rPr>
          <w:rFonts w:cs="Calibri"/>
          <w:sz w:val="24"/>
          <w:szCs w:val="24"/>
        </w:rPr>
        <w:t>Remove the conditions listed in the Annex 2 &amp; 3 of the current premises licence and add in Annex 2 the conditions listed in Section M of the variation application.  </w:t>
      </w:r>
    </w:p>
    <w:p w14:paraId="3BBF41B6" w14:textId="77777777" w:rsidR="00477B87" w:rsidRPr="006B41D1" w:rsidRDefault="00477B87" w:rsidP="006B41D1">
      <w:pPr>
        <w:spacing w:after="0" w:line="240" w:lineRule="auto"/>
        <w:rPr>
          <w:sz w:val="12"/>
          <w:szCs w:val="12"/>
        </w:rPr>
      </w:pPr>
    </w:p>
    <w:p w14:paraId="043CF4EF" w14:textId="34C4C6BA" w:rsidR="005E3ABF" w:rsidRDefault="005E3ABF" w:rsidP="006B41D1">
      <w:pPr>
        <w:pStyle w:val="Heading3"/>
        <w:numPr>
          <w:ilvl w:val="0"/>
          <w:numId w:val="1"/>
        </w:numPr>
        <w:spacing w:before="0" w:line="240" w:lineRule="auto"/>
        <w:ind w:left="0"/>
        <w:rPr>
          <w:b/>
          <w:bCs/>
          <w:color w:val="auto"/>
        </w:rPr>
      </w:pPr>
      <w:r>
        <w:rPr>
          <w:b/>
          <w:bCs/>
          <w:color w:val="auto"/>
        </w:rPr>
        <w:t>NATIONAL PLANNING POLICY FRAMEWORK</w:t>
      </w:r>
    </w:p>
    <w:p w14:paraId="71A6C8DA" w14:textId="6C9A520B" w:rsidR="005E3ABF" w:rsidRDefault="005E3ABF" w:rsidP="006B41D1">
      <w:pPr>
        <w:spacing w:after="0" w:line="240" w:lineRule="auto"/>
        <w:rPr>
          <w:sz w:val="24"/>
          <w:szCs w:val="24"/>
        </w:rPr>
      </w:pPr>
      <w:r w:rsidRPr="00455811">
        <w:rPr>
          <w:sz w:val="24"/>
          <w:szCs w:val="24"/>
        </w:rPr>
        <w:t xml:space="preserve">To consider </w:t>
      </w:r>
      <w:r w:rsidR="001C177C" w:rsidRPr="00455811">
        <w:rPr>
          <w:sz w:val="24"/>
          <w:szCs w:val="24"/>
        </w:rPr>
        <w:t xml:space="preserve">to Government’s </w:t>
      </w:r>
      <w:r w:rsidR="0037474B" w:rsidRPr="00455811">
        <w:rPr>
          <w:sz w:val="24"/>
          <w:szCs w:val="24"/>
        </w:rPr>
        <w:t>consultation on ‘proposed reforms to the National Planning Policy Framework and other changes to the planning system’ and make any recommendation to Full Council (deadline for responses 23</w:t>
      </w:r>
      <w:r w:rsidR="0037474B" w:rsidRPr="00455811">
        <w:rPr>
          <w:sz w:val="24"/>
          <w:szCs w:val="24"/>
          <w:vertAlign w:val="superscript"/>
        </w:rPr>
        <w:t>rd</w:t>
      </w:r>
      <w:r w:rsidR="0037474B" w:rsidRPr="00455811">
        <w:rPr>
          <w:sz w:val="24"/>
          <w:szCs w:val="24"/>
        </w:rPr>
        <w:t xml:space="preserve"> September 2024). See </w:t>
      </w:r>
      <w:hyperlink r:id="rId14" w:history="1">
        <w:r w:rsidR="00455811" w:rsidRPr="00455811">
          <w:rPr>
            <w:color w:val="0000FF"/>
            <w:sz w:val="24"/>
            <w:szCs w:val="24"/>
            <w:u w:val="single"/>
          </w:rPr>
          <w:t>Proposed reforms to the National Planning Policy Framework and other changes to the planning system - GOV.UK (www.gov.uk)</w:t>
        </w:r>
      </w:hyperlink>
    </w:p>
    <w:p w14:paraId="2D4A14A2" w14:textId="77777777" w:rsidR="006B41D1" w:rsidRPr="006B41D1" w:rsidRDefault="006B41D1" w:rsidP="006B41D1">
      <w:pPr>
        <w:spacing w:after="0" w:line="240" w:lineRule="auto"/>
        <w:rPr>
          <w:sz w:val="12"/>
          <w:szCs w:val="12"/>
        </w:rPr>
      </w:pPr>
    </w:p>
    <w:p w14:paraId="245B4265" w14:textId="0362E6CD" w:rsidR="00794B11" w:rsidRDefault="00794B11" w:rsidP="006B41D1">
      <w:pPr>
        <w:pStyle w:val="Heading3"/>
        <w:numPr>
          <w:ilvl w:val="0"/>
          <w:numId w:val="1"/>
        </w:numPr>
        <w:spacing w:before="0" w:line="240" w:lineRule="auto"/>
        <w:ind w:left="0"/>
        <w:rPr>
          <w:b/>
          <w:bCs/>
          <w:color w:val="auto"/>
        </w:rPr>
      </w:pPr>
      <w:r>
        <w:rPr>
          <w:b/>
          <w:bCs/>
          <w:color w:val="auto"/>
        </w:rPr>
        <w:t>TRAFFIC AND TRANSPORT FORUM</w:t>
      </w:r>
    </w:p>
    <w:p w14:paraId="18192F33" w14:textId="687D46D5" w:rsidR="000E7154" w:rsidRDefault="000E7154" w:rsidP="006B41D1">
      <w:pPr>
        <w:spacing w:after="0" w:line="240" w:lineRule="auto"/>
        <w:rPr>
          <w:sz w:val="24"/>
          <w:szCs w:val="24"/>
        </w:rPr>
      </w:pPr>
      <w:r w:rsidRPr="000E7154">
        <w:rPr>
          <w:sz w:val="24"/>
          <w:szCs w:val="24"/>
        </w:rPr>
        <w:t xml:space="preserve">To note the minutes from the Traffic and Transport Forum </w:t>
      </w:r>
      <w:r w:rsidR="00CA7A88">
        <w:rPr>
          <w:sz w:val="24"/>
          <w:szCs w:val="24"/>
        </w:rPr>
        <w:t xml:space="preserve">and Steering Group </w:t>
      </w:r>
      <w:r w:rsidRPr="000E7154">
        <w:rPr>
          <w:sz w:val="24"/>
          <w:szCs w:val="24"/>
        </w:rPr>
        <w:t>held on 31st J</w:t>
      </w:r>
      <w:r>
        <w:rPr>
          <w:sz w:val="24"/>
          <w:szCs w:val="24"/>
        </w:rPr>
        <w:t>uly</w:t>
      </w:r>
      <w:r w:rsidR="00CA7A88">
        <w:rPr>
          <w:sz w:val="24"/>
          <w:szCs w:val="24"/>
        </w:rPr>
        <w:t xml:space="preserve">, </w:t>
      </w:r>
      <w:r w:rsidRPr="000E7154">
        <w:rPr>
          <w:sz w:val="24"/>
          <w:szCs w:val="24"/>
        </w:rPr>
        <w:t xml:space="preserve">including the recommendation </w:t>
      </w:r>
      <w:r w:rsidR="00090B73">
        <w:rPr>
          <w:sz w:val="24"/>
          <w:szCs w:val="24"/>
        </w:rPr>
        <w:t xml:space="preserve">from the Steering Group </w:t>
      </w:r>
      <w:r w:rsidRPr="00A152FA">
        <w:rPr>
          <w:sz w:val="24"/>
          <w:szCs w:val="24"/>
        </w:rPr>
        <w:t xml:space="preserve">under item </w:t>
      </w:r>
      <w:r w:rsidR="00090B73" w:rsidRPr="00A152FA">
        <w:rPr>
          <w:sz w:val="24"/>
          <w:szCs w:val="24"/>
        </w:rPr>
        <w:t xml:space="preserve">2 </w:t>
      </w:r>
      <w:r w:rsidRPr="00A152FA">
        <w:rPr>
          <w:sz w:val="24"/>
          <w:szCs w:val="24"/>
        </w:rPr>
        <w:t>(</w:t>
      </w:r>
      <w:r w:rsidR="00B409DC" w:rsidRPr="00A152FA">
        <w:rPr>
          <w:sz w:val="24"/>
          <w:szCs w:val="24"/>
        </w:rPr>
        <w:t xml:space="preserve">Peninsula Transport </w:t>
      </w:r>
      <w:r w:rsidR="001D426E" w:rsidRPr="00A152FA">
        <w:rPr>
          <w:sz w:val="24"/>
          <w:szCs w:val="24"/>
        </w:rPr>
        <w:t>Implementation Plan</w:t>
      </w:r>
      <w:r w:rsidRPr="00A152FA">
        <w:rPr>
          <w:sz w:val="24"/>
          <w:szCs w:val="24"/>
        </w:rPr>
        <w:t>) and make a recommendation to F</w:t>
      </w:r>
      <w:r w:rsidRPr="000E7154">
        <w:rPr>
          <w:sz w:val="24"/>
          <w:szCs w:val="24"/>
        </w:rPr>
        <w:t>ull Council. Documents attached.</w:t>
      </w:r>
    </w:p>
    <w:p w14:paraId="40C22616" w14:textId="77777777" w:rsidR="00B409DC" w:rsidRPr="00B409DC" w:rsidRDefault="00B409DC" w:rsidP="006B41D1">
      <w:pPr>
        <w:spacing w:after="0" w:line="240" w:lineRule="auto"/>
        <w:rPr>
          <w:sz w:val="12"/>
          <w:szCs w:val="12"/>
        </w:rPr>
      </w:pPr>
    </w:p>
    <w:p w14:paraId="1F323A93" w14:textId="17EAC383" w:rsidR="00BF6EE6" w:rsidRDefault="00BF6EE6" w:rsidP="00DF7A0F">
      <w:pPr>
        <w:pStyle w:val="Heading3"/>
        <w:numPr>
          <w:ilvl w:val="0"/>
          <w:numId w:val="1"/>
        </w:numPr>
        <w:spacing w:before="0" w:line="240" w:lineRule="auto"/>
        <w:ind w:left="0"/>
        <w:rPr>
          <w:b/>
          <w:bCs/>
          <w:color w:val="auto"/>
        </w:rPr>
      </w:pPr>
      <w:r>
        <w:rPr>
          <w:b/>
          <w:bCs/>
          <w:color w:val="auto"/>
        </w:rPr>
        <w:t>DATE OF NEXT MEETING</w:t>
      </w:r>
    </w:p>
    <w:p w14:paraId="46F42901" w14:textId="0EA6A7D2" w:rsidR="00BF6EE6" w:rsidRDefault="00E23683" w:rsidP="00DF7A0F">
      <w:pPr>
        <w:spacing w:after="0" w:line="240" w:lineRule="auto"/>
        <w:rPr>
          <w:rFonts w:asciiTheme="minorHAnsi" w:hAnsiTheme="minorHAnsi" w:cstheme="minorHAnsi"/>
          <w:sz w:val="24"/>
          <w:szCs w:val="24"/>
        </w:rPr>
      </w:pPr>
      <w:r w:rsidRPr="00E23683">
        <w:rPr>
          <w:rFonts w:asciiTheme="minorHAnsi" w:hAnsiTheme="minorHAnsi" w:cstheme="minorHAnsi"/>
          <w:sz w:val="24"/>
          <w:szCs w:val="24"/>
        </w:rPr>
        <w:t>To</w:t>
      </w:r>
      <w:r w:rsidR="00503590">
        <w:rPr>
          <w:rFonts w:asciiTheme="minorHAnsi" w:hAnsiTheme="minorHAnsi" w:cstheme="minorHAnsi"/>
          <w:sz w:val="24"/>
          <w:szCs w:val="24"/>
        </w:rPr>
        <w:t xml:space="preserve"> </w:t>
      </w:r>
      <w:r w:rsidR="00BF6EE6" w:rsidRPr="00BF6EE6">
        <w:rPr>
          <w:rFonts w:asciiTheme="minorHAnsi" w:hAnsiTheme="minorHAnsi" w:cstheme="minorHAnsi"/>
          <w:sz w:val="24"/>
          <w:szCs w:val="24"/>
        </w:rPr>
        <w:t xml:space="preserve">note the date of the next meeting of the Planning Committee – </w:t>
      </w:r>
      <w:r w:rsidR="000D6103">
        <w:rPr>
          <w:rFonts w:asciiTheme="minorHAnsi" w:hAnsiTheme="minorHAnsi" w:cstheme="minorHAnsi"/>
          <w:sz w:val="24"/>
          <w:szCs w:val="24"/>
        </w:rPr>
        <w:t xml:space="preserve">Monday </w:t>
      </w:r>
      <w:r w:rsidR="00866D38">
        <w:rPr>
          <w:rFonts w:asciiTheme="minorHAnsi" w:hAnsiTheme="minorHAnsi" w:cstheme="minorHAnsi"/>
          <w:sz w:val="24"/>
          <w:szCs w:val="24"/>
        </w:rPr>
        <w:t>1</w:t>
      </w:r>
      <w:r w:rsidR="00503590">
        <w:rPr>
          <w:rFonts w:asciiTheme="minorHAnsi" w:hAnsiTheme="minorHAnsi" w:cstheme="minorHAnsi"/>
          <w:sz w:val="24"/>
          <w:szCs w:val="24"/>
        </w:rPr>
        <w:t>6</w:t>
      </w:r>
      <w:r w:rsidR="00866D38" w:rsidRPr="00866D38">
        <w:rPr>
          <w:rFonts w:asciiTheme="minorHAnsi" w:hAnsiTheme="minorHAnsi" w:cstheme="minorHAnsi"/>
          <w:sz w:val="24"/>
          <w:szCs w:val="24"/>
          <w:vertAlign w:val="superscript"/>
        </w:rPr>
        <w:t>th</w:t>
      </w:r>
      <w:r w:rsidR="00866D38">
        <w:rPr>
          <w:rFonts w:asciiTheme="minorHAnsi" w:hAnsiTheme="minorHAnsi" w:cstheme="minorHAnsi"/>
          <w:sz w:val="24"/>
          <w:szCs w:val="24"/>
        </w:rPr>
        <w:t xml:space="preserve"> </w:t>
      </w:r>
      <w:r w:rsidR="00503590">
        <w:rPr>
          <w:rFonts w:asciiTheme="minorHAnsi" w:hAnsiTheme="minorHAnsi" w:cstheme="minorHAnsi"/>
          <w:sz w:val="24"/>
          <w:szCs w:val="24"/>
        </w:rPr>
        <w:t>September</w:t>
      </w:r>
      <w:r w:rsidR="00987AC5">
        <w:rPr>
          <w:rFonts w:asciiTheme="minorHAnsi" w:hAnsiTheme="minorHAnsi" w:cstheme="minorHAnsi"/>
          <w:sz w:val="24"/>
          <w:szCs w:val="24"/>
        </w:rPr>
        <w:t xml:space="preserve"> </w:t>
      </w:r>
      <w:r w:rsidR="00434F59">
        <w:rPr>
          <w:rFonts w:asciiTheme="minorHAnsi" w:hAnsiTheme="minorHAnsi" w:cstheme="minorHAnsi"/>
          <w:sz w:val="24"/>
          <w:szCs w:val="24"/>
        </w:rPr>
        <w:t>2024</w:t>
      </w:r>
      <w:r w:rsidR="00BF6EE6" w:rsidRPr="00BF6EE6">
        <w:rPr>
          <w:rFonts w:asciiTheme="minorHAnsi" w:hAnsiTheme="minorHAnsi" w:cstheme="minorHAnsi"/>
          <w:sz w:val="24"/>
          <w:szCs w:val="24"/>
        </w:rPr>
        <w:t xml:space="preserve"> at 6.30pm in the Guildhall.</w:t>
      </w:r>
      <w:r w:rsidR="0081193C">
        <w:rPr>
          <w:rFonts w:asciiTheme="minorHAnsi" w:hAnsiTheme="minorHAnsi" w:cstheme="minorHAnsi"/>
          <w:sz w:val="24"/>
          <w:szCs w:val="24"/>
        </w:rPr>
        <w:t xml:space="preserve"> </w:t>
      </w:r>
    </w:p>
    <w:p w14:paraId="40F24C51" w14:textId="77777777" w:rsidR="00D16255" w:rsidRDefault="00D16255" w:rsidP="00DF7A0F">
      <w:pPr>
        <w:spacing w:after="0" w:line="240" w:lineRule="auto"/>
        <w:rPr>
          <w:rFonts w:asciiTheme="minorHAnsi" w:hAnsiTheme="minorHAnsi" w:cstheme="minorHAnsi"/>
          <w:b/>
          <w:sz w:val="24"/>
          <w:szCs w:val="24"/>
        </w:rPr>
      </w:pPr>
    </w:p>
    <w:p w14:paraId="35571A1F" w14:textId="02236A84" w:rsidR="00087CCC" w:rsidRPr="00087CCC" w:rsidRDefault="000C0C77" w:rsidP="00DF7A0F">
      <w:pPr>
        <w:spacing w:after="0" w:line="240" w:lineRule="auto"/>
        <w:rPr>
          <w:rFonts w:asciiTheme="minorHAnsi" w:hAnsiTheme="minorHAnsi" w:cstheme="minorHAnsi"/>
          <w:bCs/>
          <w:sz w:val="24"/>
          <w:szCs w:val="24"/>
        </w:rPr>
      </w:pPr>
      <w:r>
        <w:rPr>
          <w:rFonts w:asciiTheme="minorHAnsi" w:hAnsiTheme="minorHAnsi" w:cstheme="minorHAnsi"/>
          <w:bCs/>
          <w:sz w:val="24"/>
          <w:szCs w:val="24"/>
        </w:rPr>
        <w:t>S Halliday</w:t>
      </w:r>
    </w:p>
    <w:p w14:paraId="1C366C26" w14:textId="77777777" w:rsidR="002B7CAB" w:rsidRDefault="00B45E60" w:rsidP="00DF7A0F">
      <w:pPr>
        <w:spacing w:after="0" w:line="240" w:lineRule="auto"/>
        <w:rPr>
          <w:rFonts w:asciiTheme="minorHAnsi" w:hAnsiTheme="minorHAnsi" w:cstheme="minorHAnsi"/>
          <w:bCs/>
          <w:sz w:val="24"/>
          <w:szCs w:val="24"/>
        </w:rPr>
      </w:pPr>
      <w:r>
        <w:rPr>
          <w:rFonts w:asciiTheme="minorHAnsi" w:hAnsiTheme="minorHAnsi" w:cstheme="minorHAnsi"/>
          <w:bCs/>
          <w:sz w:val="24"/>
          <w:szCs w:val="24"/>
        </w:rPr>
        <w:t>Governance and Projects Manager</w:t>
      </w:r>
    </w:p>
    <w:p w14:paraId="6B69C7FC" w14:textId="574970B5" w:rsidR="008776A9" w:rsidRPr="00087CCC" w:rsidRDefault="002B7CAB" w:rsidP="00DF7A0F">
      <w:pPr>
        <w:spacing w:after="0" w:line="240" w:lineRule="auto"/>
        <w:rPr>
          <w:rFonts w:asciiTheme="minorHAnsi" w:hAnsiTheme="minorHAnsi" w:cstheme="minorHAnsi"/>
          <w:bCs/>
          <w:sz w:val="24"/>
          <w:szCs w:val="24"/>
        </w:rPr>
      </w:pPr>
      <w:r>
        <w:rPr>
          <w:rFonts w:asciiTheme="minorHAnsi" w:hAnsiTheme="minorHAnsi" w:cstheme="minorHAnsi"/>
          <w:bCs/>
          <w:sz w:val="24"/>
          <w:szCs w:val="24"/>
        </w:rPr>
        <w:t>14</w:t>
      </w:r>
      <w:r>
        <w:rPr>
          <w:rFonts w:asciiTheme="minorHAnsi" w:hAnsiTheme="minorHAnsi" w:cstheme="minorHAnsi"/>
          <w:bCs/>
          <w:sz w:val="24"/>
          <w:szCs w:val="24"/>
          <w:vertAlign w:val="superscript"/>
        </w:rPr>
        <w:t xml:space="preserve">th </w:t>
      </w:r>
      <w:r>
        <w:rPr>
          <w:rFonts w:asciiTheme="minorHAnsi" w:hAnsiTheme="minorHAnsi" w:cstheme="minorHAnsi"/>
          <w:bCs/>
          <w:sz w:val="24"/>
          <w:szCs w:val="24"/>
        </w:rPr>
        <w:t>August</w:t>
      </w:r>
      <w:r w:rsidR="008776A9">
        <w:rPr>
          <w:rFonts w:asciiTheme="minorHAnsi" w:hAnsiTheme="minorHAnsi" w:cstheme="minorHAnsi"/>
          <w:bCs/>
          <w:sz w:val="24"/>
          <w:szCs w:val="24"/>
        </w:rPr>
        <w:t xml:space="preserve"> 2024</w:t>
      </w:r>
    </w:p>
    <w:p w14:paraId="1D6B54AC" w14:textId="77777777" w:rsidR="00087CCC" w:rsidRPr="00611DDA" w:rsidRDefault="00087CCC" w:rsidP="005420F8">
      <w:pPr>
        <w:spacing w:after="0" w:line="240" w:lineRule="auto"/>
        <w:rPr>
          <w:rFonts w:asciiTheme="minorHAnsi" w:hAnsiTheme="minorHAnsi" w:cstheme="minorHAnsi"/>
          <w:b/>
          <w:sz w:val="24"/>
          <w:szCs w:val="24"/>
        </w:rPr>
      </w:pPr>
    </w:p>
    <w:p w14:paraId="7DF9B641" w14:textId="0252DEB4" w:rsidR="00B45E03" w:rsidRPr="00874A04" w:rsidRDefault="00B45E03" w:rsidP="005420F8">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5420F8">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AA64E9">
      <w:pPr>
        <w:spacing w:after="0" w:line="240" w:lineRule="auto"/>
        <w:rPr>
          <w:rFonts w:asciiTheme="minorHAnsi" w:hAnsiTheme="minorHAnsi" w:cstheme="minorHAnsi"/>
          <w:sz w:val="20"/>
          <w:szCs w:val="20"/>
        </w:rPr>
      </w:pPr>
    </w:p>
    <w:p w14:paraId="4896BA59" w14:textId="4A56C9AC" w:rsidR="00D22427"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611372A8" w14:textId="77777777" w:rsidR="00D22427" w:rsidRDefault="00D22427" w:rsidP="00AA64E9">
      <w:pPr>
        <w:spacing w:after="0" w:line="240" w:lineRule="auto"/>
        <w:rPr>
          <w:rFonts w:asciiTheme="minorHAnsi" w:hAnsiTheme="minorHAnsi" w:cstheme="minorHAnsi"/>
          <w:sz w:val="20"/>
          <w:szCs w:val="20"/>
        </w:rPr>
      </w:pPr>
    </w:p>
    <w:p w14:paraId="0BB73BF5" w14:textId="77777777" w:rsidR="00C94568" w:rsidRDefault="00C94568" w:rsidP="00AA64E9">
      <w:pPr>
        <w:spacing w:after="0" w:line="240" w:lineRule="auto"/>
        <w:rPr>
          <w:rFonts w:asciiTheme="minorHAnsi" w:hAnsiTheme="minorHAnsi" w:cstheme="minorHAnsi"/>
          <w:sz w:val="20"/>
          <w:szCs w:val="20"/>
        </w:rPr>
      </w:pPr>
    </w:p>
    <w:p w14:paraId="4E412C1E" w14:textId="77777777" w:rsidR="00C94568" w:rsidRDefault="00C94568" w:rsidP="00AA64E9">
      <w:pPr>
        <w:spacing w:after="0" w:line="240" w:lineRule="auto"/>
        <w:rPr>
          <w:rFonts w:asciiTheme="minorHAnsi" w:hAnsiTheme="minorHAnsi" w:cstheme="minorHAnsi"/>
          <w:sz w:val="20"/>
          <w:szCs w:val="20"/>
        </w:rPr>
      </w:pPr>
    </w:p>
    <w:p w14:paraId="65926F50" w14:textId="77777777" w:rsidR="00C94568" w:rsidRDefault="00C94568" w:rsidP="00AA64E9">
      <w:pPr>
        <w:spacing w:after="0" w:line="240" w:lineRule="auto"/>
        <w:rPr>
          <w:rFonts w:asciiTheme="minorHAnsi" w:hAnsiTheme="minorHAnsi" w:cstheme="minorHAnsi"/>
          <w:sz w:val="20"/>
          <w:szCs w:val="20"/>
        </w:rPr>
      </w:pPr>
    </w:p>
    <w:p w14:paraId="546EA057" w14:textId="77777777" w:rsidR="00C94568" w:rsidRDefault="00C94568" w:rsidP="00AA64E9">
      <w:pPr>
        <w:spacing w:after="0" w:line="240" w:lineRule="auto"/>
        <w:rPr>
          <w:rFonts w:asciiTheme="minorHAnsi" w:hAnsiTheme="minorHAnsi" w:cstheme="minorHAnsi"/>
          <w:sz w:val="20"/>
          <w:szCs w:val="20"/>
        </w:rPr>
      </w:pPr>
    </w:p>
    <w:p w14:paraId="25971708" w14:textId="77777777" w:rsidR="00C94568" w:rsidRDefault="00C94568" w:rsidP="00AA64E9">
      <w:pPr>
        <w:spacing w:after="0" w:line="240" w:lineRule="auto"/>
        <w:rPr>
          <w:rFonts w:asciiTheme="minorHAnsi" w:hAnsiTheme="minorHAnsi" w:cstheme="minorHAnsi"/>
          <w:sz w:val="20"/>
          <w:szCs w:val="20"/>
        </w:rPr>
      </w:pPr>
    </w:p>
    <w:p w14:paraId="2850A289" w14:textId="1B496E50" w:rsidR="00C94568" w:rsidRPr="00655D82" w:rsidRDefault="00C94568" w:rsidP="00655D82">
      <w:pPr>
        <w:pStyle w:val="Heading6"/>
        <w:rPr>
          <w:rFonts w:ascii="Calibri" w:hAnsi="Calibri" w:cs="Calibri"/>
          <w:b/>
          <w:bCs/>
          <w:color w:val="auto"/>
          <w:sz w:val="24"/>
          <w:szCs w:val="24"/>
        </w:rPr>
      </w:pPr>
      <w:r w:rsidRPr="00655D82">
        <w:rPr>
          <w:rFonts w:ascii="Calibri" w:hAnsi="Calibri" w:cs="Calibri"/>
          <w:b/>
          <w:bCs/>
          <w:color w:val="auto"/>
          <w:sz w:val="24"/>
          <w:szCs w:val="24"/>
        </w:rPr>
        <w:lastRenderedPageBreak/>
        <w:t>ITEM 2 – CONFIRMATION OF MINUTES</w:t>
      </w:r>
    </w:p>
    <w:p w14:paraId="5489719C" w14:textId="77777777" w:rsidR="00C94568" w:rsidRDefault="00C94568" w:rsidP="00AA64E9">
      <w:pPr>
        <w:spacing w:after="0" w:line="240" w:lineRule="auto"/>
        <w:rPr>
          <w:rFonts w:asciiTheme="minorHAnsi" w:hAnsiTheme="minorHAnsi" w:cstheme="minorHAnsi"/>
          <w:sz w:val="24"/>
          <w:szCs w:val="24"/>
        </w:rPr>
      </w:pPr>
    </w:p>
    <w:p w14:paraId="25F27A7E" w14:textId="77777777" w:rsidR="00DA4354" w:rsidRPr="003558D0" w:rsidRDefault="00DA4354" w:rsidP="00DA4354">
      <w:pPr>
        <w:jc w:val="center"/>
        <w:rPr>
          <w:rFonts w:cs="Calibri"/>
        </w:rPr>
      </w:pPr>
      <w:bookmarkStart w:id="3" w:name="_Hlk70582144"/>
      <w:r>
        <w:rPr>
          <w:rFonts w:cs="Calibri"/>
          <w:noProof/>
          <w:lang w:eastAsia="en-GB"/>
        </w:rPr>
        <w:drawing>
          <wp:inline distT="0" distB="0" distL="0" distR="0" wp14:anchorId="6A90B73B" wp14:editId="4CD24CA4">
            <wp:extent cx="1104900" cy="1085850"/>
            <wp:effectExtent l="0" t="0" r="0" b="0"/>
            <wp:docPr id="259441830" name="Picture 259441830"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251EF44" w14:textId="77777777" w:rsidR="00DA4354" w:rsidRPr="003558D0" w:rsidRDefault="00DA4354" w:rsidP="00DA4354">
      <w:pPr>
        <w:pStyle w:val="Heading1"/>
        <w:jc w:val="center"/>
        <w:rPr>
          <w:rFonts w:ascii="Calibri" w:hAnsi="Calibri" w:cs="Calibri"/>
          <w:b/>
          <w:bCs/>
          <w:color w:val="auto"/>
        </w:rPr>
      </w:pPr>
      <w:r>
        <w:rPr>
          <w:rFonts w:ascii="Calibri" w:hAnsi="Calibri" w:cs="Calibri"/>
          <w:b/>
          <w:bCs/>
          <w:color w:val="auto"/>
        </w:rPr>
        <w:t>DRAFT 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7C54E615" w14:textId="77777777" w:rsidR="00DA4354" w:rsidRPr="003558D0" w:rsidRDefault="00DA4354" w:rsidP="00DA4354">
      <w:pPr>
        <w:pStyle w:val="Heading1"/>
        <w:jc w:val="center"/>
        <w:rPr>
          <w:rFonts w:ascii="Calibri" w:hAnsi="Calibri" w:cs="Calibri"/>
          <w:b/>
          <w:bCs/>
          <w:color w:val="auto"/>
        </w:rPr>
      </w:pPr>
      <w:r>
        <w:rPr>
          <w:rFonts w:ascii="Calibri" w:hAnsi="Calibri" w:cs="Calibri"/>
          <w:b/>
          <w:bCs/>
          <w:color w:val="auto"/>
        </w:rPr>
        <w:t>MON</w:t>
      </w:r>
      <w:r w:rsidRPr="003558D0">
        <w:rPr>
          <w:rFonts w:ascii="Calibri" w:hAnsi="Calibri" w:cs="Calibri"/>
          <w:b/>
          <w:bCs/>
          <w:color w:val="auto"/>
        </w:rPr>
        <w:t xml:space="preserve">DAY </w:t>
      </w:r>
      <w:r>
        <w:rPr>
          <w:rFonts w:ascii="Calibri" w:hAnsi="Calibri" w:cs="Calibri"/>
          <w:b/>
          <w:bCs/>
          <w:color w:val="auto"/>
        </w:rPr>
        <w:t>15</w:t>
      </w:r>
      <w:r w:rsidRPr="001A1797">
        <w:rPr>
          <w:rFonts w:ascii="Calibri" w:hAnsi="Calibri" w:cs="Calibri"/>
          <w:b/>
          <w:bCs/>
          <w:color w:val="auto"/>
          <w:vertAlign w:val="superscript"/>
        </w:rPr>
        <w:t>TH</w:t>
      </w:r>
      <w:r>
        <w:rPr>
          <w:rFonts w:ascii="Calibri" w:hAnsi="Calibri" w:cs="Calibri"/>
          <w:b/>
          <w:bCs/>
          <w:color w:val="auto"/>
        </w:rPr>
        <w:t xml:space="preserve"> JULY </w:t>
      </w:r>
      <w:r w:rsidRPr="003558D0">
        <w:rPr>
          <w:rFonts w:ascii="Calibri" w:hAnsi="Calibri" w:cs="Calibri"/>
          <w:b/>
          <w:bCs/>
          <w:color w:val="auto"/>
        </w:rPr>
        <w:t>202</w:t>
      </w:r>
      <w:r>
        <w:rPr>
          <w:rFonts w:ascii="Calibri" w:hAnsi="Calibri" w:cs="Calibri"/>
          <w:b/>
          <w:bCs/>
          <w:color w:val="auto"/>
        </w:rPr>
        <w:t>4</w:t>
      </w:r>
      <w:r w:rsidRPr="003558D0">
        <w:rPr>
          <w:rFonts w:ascii="Calibri" w:hAnsi="Calibri" w:cs="Calibri"/>
          <w:b/>
          <w:bCs/>
          <w:color w:val="auto"/>
        </w:rPr>
        <w:t xml:space="preserve"> </w:t>
      </w:r>
      <w:r>
        <w:rPr>
          <w:rFonts w:ascii="Calibri" w:hAnsi="Calibri" w:cs="Calibri"/>
          <w:b/>
          <w:bCs/>
          <w:color w:val="auto"/>
        </w:rPr>
        <w:t>IN THE GUILDHALL</w:t>
      </w:r>
    </w:p>
    <w:p w14:paraId="600BA06C" w14:textId="77777777" w:rsidR="00DA4354" w:rsidRDefault="00DA4354" w:rsidP="00DA4354">
      <w:pPr>
        <w:spacing w:after="0" w:line="240" w:lineRule="auto"/>
        <w:rPr>
          <w:rFonts w:cs="Calibri"/>
        </w:rPr>
      </w:pPr>
    </w:p>
    <w:p w14:paraId="3916458C" w14:textId="77777777" w:rsidR="00DA4354" w:rsidRPr="00CA219D" w:rsidRDefault="00DA4354" w:rsidP="00DA4354">
      <w:pPr>
        <w:spacing w:after="0" w:line="240" w:lineRule="auto"/>
        <w:rPr>
          <w:rFonts w:asciiTheme="minorHAnsi" w:hAnsiTheme="minorHAnsi" w:cstheme="minorHAnsi"/>
          <w:sz w:val="24"/>
          <w:szCs w:val="24"/>
        </w:rPr>
      </w:pPr>
      <w:bookmarkStart w:id="4" w:name="_Hlk120004945"/>
      <w:r w:rsidRPr="00CA219D">
        <w:rPr>
          <w:rFonts w:asciiTheme="minorHAnsi" w:hAnsiTheme="minorHAnsi" w:cstheme="minorHAnsi"/>
          <w:sz w:val="24"/>
          <w:szCs w:val="24"/>
        </w:rPr>
        <w:t xml:space="preserve">Present: Councillors T Bennett (Chair), </w:t>
      </w:r>
      <w:r>
        <w:rPr>
          <w:rFonts w:asciiTheme="minorHAnsi" w:hAnsiTheme="minorHAnsi" w:cstheme="minorHAnsi"/>
          <w:sz w:val="24"/>
          <w:szCs w:val="24"/>
        </w:rPr>
        <w:t>L Auletta</w:t>
      </w:r>
      <w:r w:rsidRPr="00CA219D">
        <w:rPr>
          <w:rFonts w:asciiTheme="minorHAnsi" w:hAnsiTheme="minorHAnsi" w:cstheme="minorHAnsi"/>
          <w:sz w:val="24"/>
          <w:szCs w:val="24"/>
        </w:rPr>
        <w:t>, T Cooper J Cummings, J Hodgson</w:t>
      </w:r>
      <w:r>
        <w:rPr>
          <w:rFonts w:asciiTheme="minorHAnsi" w:hAnsiTheme="minorHAnsi" w:cstheme="minorHAnsi"/>
          <w:sz w:val="24"/>
          <w:szCs w:val="24"/>
        </w:rPr>
        <w:t xml:space="preserve"> (from 1850)</w:t>
      </w:r>
      <w:r w:rsidRPr="00CA219D">
        <w:rPr>
          <w:rFonts w:asciiTheme="minorHAnsi" w:hAnsiTheme="minorHAnsi" w:cstheme="minorHAnsi"/>
          <w:sz w:val="24"/>
          <w:szCs w:val="24"/>
        </w:rPr>
        <w:t xml:space="preserve"> and L Smallridge</w:t>
      </w:r>
      <w:r>
        <w:rPr>
          <w:rFonts w:asciiTheme="minorHAnsi" w:hAnsiTheme="minorHAnsi" w:cstheme="minorHAnsi"/>
          <w:sz w:val="24"/>
          <w:szCs w:val="24"/>
        </w:rPr>
        <w:t xml:space="preserve"> (from 1900)</w:t>
      </w:r>
      <w:r w:rsidRPr="00CA219D">
        <w:rPr>
          <w:rFonts w:asciiTheme="minorHAnsi" w:hAnsiTheme="minorHAnsi" w:cstheme="minorHAnsi"/>
          <w:sz w:val="24"/>
          <w:szCs w:val="24"/>
        </w:rPr>
        <w:t>.</w:t>
      </w:r>
    </w:p>
    <w:p w14:paraId="2676DE6F" w14:textId="77777777" w:rsidR="00DA4354" w:rsidRPr="00CA219D" w:rsidRDefault="00DA4354" w:rsidP="00DA4354">
      <w:pPr>
        <w:spacing w:after="0" w:line="240" w:lineRule="auto"/>
        <w:rPr>
          <w:rFonts w:asciiTheme="minorHAnsi" w:hAnsiTheme="minorHAnsi" w:cstheme="minorHAnsi"/>
          <w:sz w:val="24"/>
          <w:szCs w:val="24"/>
        </w:rPr>
      </w:pPr>
      <w:r w:rsidRPr="00CA219D">
        <w:rPr>
          <w:rFonts w:asciiTheme="minorHAnsi" w:hAnsiTheme="minorHAnsi" w:cstheme="minorHAnsi"/>
          <w:sz w:val="24"/>
          <w:szCs w:val="24"/>
        </w:rPr>
        <w:t xml:space="preserve">Apologies: </w:t>
      </w:r>
      <w:r>
        <w:rPr>
          <w:rFonts w:asciiTheme="minorHAnsi" w:hAnsiTheme="minorHAnsi" w:cstheme="minorHAnsi"/>
          <w:sz w:val="24"/>
          <w:szCs w:val="24"/>
        </w:rPr>
        <w:t>Cllr Collinson</w:t>
      </w:r>
      <w:r w:rsidRPr="00CA219D">
        <w:rPr>
          <w:rFonts w:asciiTheme="minorHAnsi" w:hAnsiTheme="minorHAnsi" w:cstheme="minorHAnsi"/>
          <w:sz w:val="24"/>
          <w:szCs w:val="24"/>
        </w:rPr>
        <w:t>.</w:t>
      </w:r>
    </w:p>
    <w:bookmarkEnd w:id="4"/>
    <w:p w14:paraId="3940023F" w14:textId="77777777" w:rsidR="00DA4354" w:rsidRPr="00CA219D" w:rsidRDefault="00DA4354" w:rsidP="00DA4354">
      <w:pPr>
        <w:spacing w:after="0" w:line="240" w:lineRule="auto"/>
        <w:rPr>
          <w:rFonts w:asciiTheme="minorHAnsi" w:hAnsiTheme="minorHAnsi" w:cstheme="minorHAnsi"/>
          <w:sz w:val="24"/>
          <w:szCs w:val="24"/>
        </w:rPr>
      </w:pPr>
      <w:r w:rsidRPr="00CA219D">
        <w:rPr>
          <w:rFonts w:asciiTheme="minorHAnsi" w:hAnsiTheme="minorHAnsi" w:cstheme="minorHAnsi"/>
          <w:sz w:val="24"/>
          <w:szCs w:val="24"/>
        </w:rPr>
        <w:t xml:space="preserve">In Attendance: </w:t>
      </w:r>
      <w:r>
        <w:rPr>
          <w:rFonts w:asciiTheme="minorHAnsi" w:hAnsiTheme="minorHAnsi" w:cstheme="minorHAnsi"/>
          <w:sz w:val="24"/>
          <w:szCs w:val="24"/>
        </w:rPr>
        <w:t xml:space="preserve">Members of the public, Cllrs Beavis and Trant, and </w:t>
      </w:r>
      <w:r w:rsidRPr="00CA219D">
        <w:rPr>
          <w:rFonts w:asciiTheme="minorHAnsi" w:hAnsiTheme="minorHAnsi" w:cstheme="minorHAnsi"/>
          <w:sz w:val="24"/>
          <w:szCs w:val="24"/>
        </w:rPr>
        <w:t>S Halliday (Governance and Projects Manager).</w:t>
      </w:r>
    </w:p>
    <w:p w14:paraId="67A2EE05" w14:textId="77777777" w:rsidR="00DA4354" w:rsidRPr="00CA219D" w:rsidRDefault="00DA4354" w:rsidP="00DA4354">
      <w:pPr>
        <w:spacing w:after="0" w:line="240" w:lineRule="auto"/>
        <w:rPr>
          <w:rFonts w:asciiTheme="minorHAnsi" w:hAnsiTheme="minorHAnsi" w:cstheme="minorHAnsi"/>
          <w:sz w:val="24"/>
          <w:szCs w:val="24"/>
        </w:rPr>
      </w:pPr>
    </w:p>
    <w:p w14:paraId="70922C6D" w14:textId="77777777" w:rsidR="00DA4354" w:rsidRPr="00CA219D" w:rsidRDefault="00DA4354" w:rsidP="00DA4354">
      <w:pPr>
        <w:pStyle w:val="Heading3"/>
        <w:spacing w:before="0" w:line="240" w:lineRule="auto"/>
        <w:rPr>
          <w:rFonts w:asciiTheme="minorHAnsi" w:hAnsiTheme="minorHAnsi" w:cstheme="minorHAnsi"/>
          <w:b/>
          <w:bCs/>
        </w:rPr>
      </w:pPr>
      <w:r w:rsidRPr="00CA219D">
        <w:rPr>
          <w:rFonts w:asciiTheme="minorHAnsi" w:hAnsiTheme="minorHAnsi" w:cstheme="minorHAnsi"/>
          <w:b/>
          <w:bCs/>
          <w:color w:val="auto"/>
        </w:rPr>
        <w:t>1.</w:t>
      </w:r>
      <w:r w:rsidRPr="00CA219D">
        <w:rPr>
          <w:rFonts w:asciiTheme="minorHAnsi" w:hAnsiTheme="minorHAnsi" w:cstheme="minorHAnsi"/>
          <w:b/>
          <w:bCs/>
          <w:color w:val="auto"/>
        </w:rPr>
        <w:tab/>
        <w:t>WELCOME AND APOLOGIES FOR ABSENCE</w:t>
      </w:r>
      <w:r w:rsidRPr="00CA219D">
        <w:rPr>
          <w:rFonts w:asciiTheme="minorHAnsi" w:hAnsiTheme="minorHAnsi" w:cstheme="minorHAnsi"/>
          <w:b/>
          <w:bCs/>
        </w:rPr>
        <w:tab/>
      </w:r>
    </w:p>
    <w:p w14:paraId="32BF400B" w14:textId="77777777" w:rsidR="00DA4354" w:rsidRPr="00CA219D" w:rsidRDefault="00DA4354" w:rsidP="00DA4354">
      <w:pPr>
        <w:spacing w:after="0" w:line="240" w:lineRule="auto"/>
        <w:rPr>
          <w:rFonts w:asciiTheme="minorHAnsi" w:hAnsiTheme="minorHAnsi" w:cstheme="minorHAnsi"/>
          <w:b/>
          <w:bCs/>
          <w:sz w:val="24"/>
          <w:szCs w:val="24"/>
        </w:rPr>
      </w:pPr>
      <w:r w:rsidRPr="00CA219D">
        <w:rPr>
          <w:rFonts w:asciiTheme="minorHAnsi" w:hAnsiTheme="minorHAnsi" w:cstheme="minorHAnsi"/>
          <w:b/>
          <w:bCs/>
          <w:sz w:val="24"/>
          <w:szCs w:val="24"/>
        </w:rPr>
        <w:t>To receive apologies and to confirm that any absence has the approval of the Council.</w:t>
      </w:r>
    </w:p>
    <w:p w14:paraId="6E08B5F1" w14:textId="77777777" w:rsidR="00DA4354" w:rsidRPr="00CA219D" w:rsidRDefault="00DA4354" w:rsidP="00DA4354">
      <w:pPr>
        <w:spacing w:after="0" w:line="240" w:lineRule="auto"/>
        <w:rPr>
          <w:rFonts w:asciiTheme="minorHAnsi" w:hAnsiTheme="minorHAnsi" w:cstheme="minorHAnsi"/>
          <w:sz w:val="24"/>
          <w:szCs w:val="24"/>
        </w:rPr>
      </w:pPr>
      <w:bookmarkStart w:id="5" w:name="_Hlk66800937"/>
      <w:r w:rsidRPr="00CA219D">
        <w:rPr>
          <w:rFonts w:asciiTheme="minorHAnsi" w:hAnsiTheme="minorHAnsi" w:cstheme="minorHAnsi"/>
          <w:sz w:val="24"/>
          <w:szCs w:val="24"/>
        </w:rPr>
        <w:t xml:space="preserve">Cllr Bennett read out a statement about how the meeting would be conducted and recorded. </w:t>
      </w:r>
    </w:p>
    <w:p w14:paraId="5F38D77C" w14:textId="77777777" w:rsidR="00DA4354" w:rsidRPr="00CA219D" w:rsidRDefault="00DA4354" w:rsidP="00DA4354">
      <w:pPr>
        <w:spacing w:after="0" w:line="240" w:lineRule="auto"/>
        <w:rPr>
          <w:rFonts w:asciiTheme="minorHAnsi" w:hAnsiTheme="minorHAnsi" w:cstheme="minorHAnsi"/>
          <w:sz w:val="24"/>
          <w:szCs w:val="24"/>
        </w:rPr>
      </w:pPr>
    </w:p>
    <w:p w14:paraId="22AF907B" w14:textId="77777777" w:rsidR="00DA4354" w:rsidRPr="00CA219D" w:rsidRDefault="00DA4354" w:rsidP="00DA4354">
      <w:pPr>
        <w:spacing w:after="0" w:line="240" w:lineRule="auto"/>
        <w:rPr>
          <w:rFonts w:asciiTheme="minorHAnsi" w:hAnsiTheme="minorHAnsi" w:cstheme="minorHAnsi"/>
          <w:sz w:val="24"/>
          <w:szCs w:val="24"/>
        </w:rPr>
      </w:pPr>
      <w:r w:rsidRPr="00CA219D">
        <w:rPr>
          <w:rFonts w:asciiTheme="minorHAnsi" w:hAnsiTheme="minorHAnsi" w:cstheme="minorHAnsi"/>
          <w:sz w:val="24"/>
          <w:szCs w:val="24"/>
        </w:rPr>
        <w:t>The</w:t>
      </w:r>
      <w:r>
        <w:rPr>
          <w:rFonts w:asciiTheme="minorHAnsi" w:hAnsiTheme="minorHAnsi" w:cstheme="minorHAnsi"/>
          <w:sz w:val="24"/>
          <w:szCs w:val="24"/>
        </w:rPr>
        <w:t xml:space="preserve"> </w:t>
      </w:r>
      <w:r w:rsidRPr="00CA219D">
        <w:rPr>
          <w:rFonts w:asciiTheme="minorHAnsi" w:hAnsiTheme="minorHAnsi" w:cstheme="minorHAnsi"/>
          <w:sz w:val="24"/>
          <w:szCs w:val="24"/>
        </w:rPr>
        <w:t>apologies</w:t>
      </w:r>
      <w:r>
        <w:rPr>
          <w:rFonts w:asciiTheme="minorHAnsi" w:hAnsiTheme="minorHAnsi" w:cstheme="minorHAnsi"/>
          <w:sz w:val="24"/>
          <w:szCs w:val="24"/>
        </w:rPr>
        <w:t xml:space="preserve"> were accepted</w:t>
      </w:r>
      <w:r w:rsidRPr="00CA219D">
        <w:rPr>
          <w:rFonts w:asciiTheme="minorHAnsi" w:hAnsiTheme="minorHAnsi" w:cstheme="minorHAnsi"/>
          <w:sz w:val="24"/>
          <w:szCs w:val="24"/>
        </w:rPr>
        <w:t xml:space="preserve">. </w:t>
      </w:r>
    </w:p>
    <w:p w14:paraId="44468FC2" w14:textId="77777777" w:rsidR="00DA4354" w:rsidRPr="00CA219D" w:rsidRDefault="00DA4354" w:rsidP="00DA4354">
      <w:pPr>
        <w:spacing w:after="0" w:line="240" w:lineRule="auto"/>
        <w:rPr>
          <w:rFonts w:asciiTheme="minorHAnsi" w:hAnsiTheme="minorHAnsi" w:cstheme="minorHAnsi"/>
          <w:sz w:val="24"/>
          <w:szCs w:val="24"/>
        </w:rPr>
      </w:pPr>
      <w:bookmarkStart w:id="6" w:name="_Hlk46831890"/>
      <w:bookmarkEnd w:id="5"/>
    </w:p>
    <w:p w14:paraId="6205CD7B" w14:textId="77777777" w:rsidR="00DA4354" w:rsidRPr="00CA219D" w:rsidRDefault="00DA4354" w:rsidP="00DA4354">
      <w:pPr>
        <w:spacing w:after="0" w:line="240" w:lineRule="auto"/>
        <w:rPr>
          <w:rFonts w:asciiTheme="minorHAnsi" w:hAnsiTheme="minorHAnsi" w:cstheme="minorHAnsi"/>
          <w:sz w:val="24"/>
          <w:szCs w:val="24"/>
        </w:rPr>
      </w:pPr>
      <w:r w:rsidRPr="00CA219D">
        <w:rPr>
          <w:rFonts w:asciiTheme="minorHAnsi" w:hAnsiTheme="minorHAnsi" w:cstheme="minorHAnsi"/>
          <w:bCs/>
          <w:i/>
          <w:iCs/>
          <w:sz w:val="24"/>
          <w:szCs w:val="24"/>
        </w:rPr>
        <w:t>The Committee will adjourn Standing Orders for the following items:</w:t>
      </w:r>
    </w:p>
    <w:bookmarkEnd w:id="6"/>
    <w:p w14:paraId="13A8D6E1" w14:textId="77777777" w:rsidR="00DA4354" w:rsidRPr="00CA219D" w:rsidRDefault="00DA4354" w:rsidP="00DA4354">
      <w:pPr>
        <w:pStyle w:val="Heading3"/>
        <w:spacing w:before="0" w:line="240" w:lineRule="auto"/>
        <w:rPr>
          <w:rFonts w:asciiTheme="minorHAnsi" w:hAnsiTheme="minorHAnsi" w:cstheme="minorHAnsi"/>
          <w:b/>
          <w:bCs/>
          <w:color w:val="auto"/>
        </w:rPr>
      </w:pPr>
    </w:p>
    <w:p w14:paraId="4F483E7E" w14:textId="77777777" w:rsidR="00DA4354" w:rsidRPr="00064AF6" w:rsidRDefault="00DA4354" w:rsidP="00DA4354">
      <w:pPr>
        <w:pStyle w:val="Heading3"/>
        <w:spacing w:before="0" w:line="240" w:lineRule="auto"/>
        <w:rPr>
          <w:rFonts w:asciiTheme="minorHAnsi" w:hAnsiTheme="minorHAnsi" w:cstheme="minorHAnsi"/>
          <w:b/>
          <w:bCs/>
          <w:color w:val="auto"/>
        </w:rPr>
      </w:pPr>
      <w:r w:rsidRPr="00064AF6">
        <w:rPr>
          <w:rFonts w:asciiTheme="minorHAnsi" w:hAnsiTheme="minorHAnsi" w:cstheme="minorHAnsi"/>
          <w:b/>
          <w:bCs/>
          <w:color w:val="auto"/>
        </w:rPr>
        <w:t>PUBLIC QUESTION TIME</w:t>
      </w:r>
    </w:p>
    <w:p w14:paraId="21924FED" w14:textId="77777777" w:rsidR="00DA4354" w:rsidRPr="00064AF6" w:rsidRDefault="00DA4354" w:rsidP="00DA435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member of the public spoke about their plans for the venue above </w:t>
      </w:r>
      <w:proofErr w:type="spellStart"/>
      <w:r>
        <w:rPr>
          <w:rFonts w:asciiTheme="minorHAnsi" w:hAnsiTheme="minorHAnsi" w:cstheme="minorHAnsi"/>
          <w:sz w:val="24"/>
          <w:szCs w:val="24"/>
        </w:rPr>
        <w:t>Greenlife</w:t>
      </w:r>
      <w:proofErr w:type="spellEnd"/>
      <w:r>
        <w:rPr>
          <w:rFonts w:asciiTheme="minorHAnsi" w:hAnsiTheme="minorHAnsi" w:cstheme="minorHAnsi"/>
          <w:sz w:val="24"/>
          <w:szCs w:val="24"/>
        </w:rPr>
        <w:t xml:space="preserve"> and the work that has taken place/is ongoing around improvements to air circulation, the windows and acoustic insulation. They invited the Committee for a site visit to look at these changes and ask questions as they feel there is a lot of misinformation around the project. A similar opportunity will be extended to the public separately. The Committee thanked the individual for the invitation and </w:t>
      </w:r>
      <w:r w:rsidRPr="00A060CE">
        <w:rPr>
          <w:rFonts w:asciiTheme="minorHAnsi" w:hAnsiTheme="minorHAnsi" w:cstheme="minorHAnsi"/>
          <w:b/>
          <w:bCs/>
          <w:sz w:val="24"/>
          <w:szCs w:val="24"/>
        </w:rPr>
        <w:t>AGREED</w:t>
      </w:r>
      <w:r>
        <w:rPr>
          <w:rFonts w:asciiTheme="minorHAnsi" w:hAnsiTheme="minorHAnsi" w:cstheme="minorHAnsi"/>
          <w:sz w:val="24"/>
          <w:szCs w:val="24"/>
        </w:rPr>
        <w:t xml:space="preserve"> that potential dates should be suggested to the Officer who will liaise with Councillors.</w:t>
      </w:r>
    </w:p>
    <w:p w14:paraId="0510FD02" w14:textId="77777777" w:rsidR="00DA4354" w:rsidRPr="00064AF6" w:rsidRDefault="00DA4354" w:rsidP="00DA4354">
      <w:pPr>
        <w:spacing w:after="0" w:line="240" w:lineRule="auto"/>
        <w:rPr>
          <w:rFonts w:asciiTheme="minorHAnsi" w:hAnsiTheme="minorHAnsi" w:cstheme="minorHAnsi"/>
          <w:bCs/>
          <w:i/>
          <w:iCs/>
          <w:sz w:val="24"/>
          <w:szCs w:val="24"/>
        </w:rPr>
      </w:pPr>
      <w:bookmarkStart w:id="7" w:name="_Hlk140584102"/>
    </w:p>
    <w:p w14:paraId="77C6FB42" w14:textId="77777777" w:rsidR="00DA4354" w:rsidRPr="00064AF6" w:rsidRDefault="00DA4354" w:rsidP="00DA4354">
      <w:pPr>
        <w:spacing w:after="0" w:line="240" w:lineRule="auto"/>
        <w:rPr>
          <w:rFonts w:asciiTheme="minorHAnsi" w:hAnsiTheme="minorHAnsi" w:cstheme="minorHAnsi"/>
          <w:bCs/>
          <w:i/>
          <w:iCs/>
          <w:sz w:val="24"/>
          <w:szCs w:val="24"/>
        </w:rPr>
      </w:pPr>
      <w:r w:rsidRPr="00064AF6">
        <w:rPr>
          <w:rFonts w:asciiTheme="minorHAnsi" w:hAnsiTheme="minorHAnsi" w:cstheme="minorHAnsi"/>
          <w:bCs/>
          <w:i/>
          <w:iCs/>
          <w:sz w:val="24"/>
          <w:szCs w:val="24"/>
        </w:rPr>
        <w:t>The Committee reconvened Standing Orders.</w:t>
      </w:r>
    </w:p>
    <w:bookmarkEnd w:id="7"/>
    <w:p w14:paraId="27A20266" w14:textId="77777777" w:rsidR="00DA4354" w:rsidRPr="00064AF6" w:rsidRDefault="00DA4354" w:rsidP="00DA4354">
      <w:pPr>
        <w:spacing w:after="0" w:line="240" w:lineRule="auto"/>
        <w:rPr>
          <w:rFonts w:asciiTheme="minorHAnsi" w:hAnsiTheme="minorHAnsi" w:cstheme="minorHAnsi"/>
          <w:sz w:val="24"/>
          <w:szCs w:val="24"/>
        </w:rPr>
      </w:pPr>
    </w:p>
    <w:p w14:paraId="0D42BA6E" w14:textId="77777777" w:rsidR="00DA4354" w:rsidRPr="00064AF6" w:rsidRDefault="00DA4354" w:rsidP="00DA4354">
      <w:pPr>
        <w:pStyle w:val="Heading3"/>
        <w:spacing w:before="0" w:line="240" w:lineRule="auto"/>
        <w:rPr>
          <w:rFonts w:asciiTheme="minorHAnsi" w:hAnsiTheme="minorHAnsi" w:cstheme="minorHAnsi"/>
          <w:b/>
          <w:bCs/>
        </w:rPr>
      </w:pPr>
      <w:r w:rsidRPr="00064AF6">
        <w:rPr>
          <w:rFonts w:asciiTheme="minorHAnsi" w:hAnsiTheme="minorHAnsi" w:cstheme="minorHAnsi"/>
          <w:b/>
          <w:bCs/>
          <w:color w:val="auto"/>
        </w:rPr>
        <w:t>2.</w:t>
      </w:r>
      <w:r w:rsidRPr="00064AF6">
        <w:rPr>
          <w:rFonts w:asciiTheme="minorHAnsi" w:hAnsiTheme="minorHAnsi" w:cstheme="minorHAnsi"/>
          <w:b/>
          <w:bCs/>
          <w:color w:val="auto"/>
        </w:rPr>
        <w:tab/>
        <w:t>CONFIRMATION OF</w:t>
      </w:r>
      <w:bookmarkStart w:id="8" w:name="_Hlk83115853"/>
      <w:r w:rsidRPr="00064AF6">
        <w:rPr>
          <w:rFonts w:asciiTheme="minorHAnsi" w:hAnsiTheme="minorHAnsi" w:cstheme="minorHAnsi"/>
          <w:b/>
          <w:bCs/>
          <w:color w:val="auto"/>
        </w:rPr>
        <w:t xml:space="preserve"> MINUTES</w:t>
      </w:r>
      <w:bookmarkEnd w:id="8"/>
      <w:r w:rsidRPr="00064AF6">
        <w:rPr>
          <w:rFonts w:asciiTheme="minorHAnsi" w:hAnsiTheme="minorHAnsi" w:cstheme="minorHAnsi"/>
          <w:b/>
          <w:bCs/>
        </w:rPr>
        <w:tab/>
      </w:r>
    </w:p>
    <w:p w14:paraId="53F6CA5A" w14:textId="77777777" w:rsidR="00DA4354" w:rsidRPr="00064AF6" w:rsidRDefault="00DA4354" w:rsidP="00DA4354">
      <w:pPr>
        <w:spacing w:after="0" w:line="240" w:lineRule="auto"/>
        <w:rPr>
          <w:rFonts w:asciiTheme="minorHAnsi" w:hAnsiTheme="minorHAnsi" w:cstheme="minorHAnsi"/>
          <w:b/>
          <w:bCs/>
          <w:sz w:val="24"/>
          <w:szCs w:val="24"/>
        </w:rPr>
      </w:pPr>
      <w:r w:rsidRPr="00064AF6">
        <w:rPr>
          <w:rFonts w:asciiTheme="minorHAnsi" w:hAnsiTheme="minorHAnsi" w:cstheme="minorHAnsi"/>
          <w:b/>
          <w:bCs/>
          <w:sz w:val="24"/>
          <w:szCs w:val="24"/>
        </w:rPr>
        <w:t>To approve the minutes of 17</w:t>
      </w:r>
      <w:r w:rsidRPr="00064AF6">
        <w:rPr>
          <w:rFonts w:asciiTheme="minorHAnsi" w:hAnsiTheme="minorHAnsi" w:cstheme="minorHAnsi"/>
          <w:b/>
          <w:bCs/>
          <w:sz w:val="24"/>
          <w:szCs w:val="24"/>
          <w:vertAlign w:val="superscript"/>
        </w:rPr>
        <w:t>th</w:t>
      </w:r>
      <w:r w:rsidRPr="00064AF6">
        <w:rPr>
          <w:rFonts w:asciiTheme="minorHAnsi" w:hAnsiTheme="minorHAnsi" w:cstheme="minorHAnsi"/>
          <w:b/>
          <w:bCs/>
          <w:sz w:val="24"/>
          <w:szCs w:val="24"/>
        </w:rPr>
        <w:t xml:space="preserve"> June 2024 and update on any matters arising.</w:t>
      </w:r>
      <w:r w:rsidRPr="00064AF6">
        <w:rPr>
          <w:rFonts w:asciiTheme="minorHAnsi" w:hAnsiTheme="minorHAnsi" w:cstheme="minorHAnsi"/>
          <w:sz w:val="24"/>
          <w:szCs w:val="24"/>
        </w:rPr>
        <w:t xml:space="preserve"> </w:t>
      </w:r>
    </w:p>
    <w:p w14:paraId="3DBDC7F8" w14:textId="77777777" w:rsidR="00DA4354" w:rsidRPr="00064AF6" w:rsidRDefault="00DA4354" w:rsidP="00DA4354">
      <w:pPr>
        <w:spacing w:after="0" w:line="240" w:lineRule="auto"/>
        <w:rPr>
          <w:rFonts w:asciiTheme="minorHAnsi" w:hAnsiTheme="minorHAnsi" w:cstheme="minorHAnsi"/>
          <w:sz w:val="24"/>
          <w:szCs w:val="24"/>
        </w:rPr>
      </w:pPr>
      <w:r w:rsidRPr="00064AF6">
        <w:rPr>
          <w:rFonts w:asciiTheme="minorHAnsi" w:hAnsiTheme="minorHAnsi" w:cstheme="minorHAnsi"/>
          <w:sz w:val="24"/>
          <w:szCs w:val="24"/>
        </w:rPr>
        <w:t>The minutes were approved as an accurate record of proceedings. There were no matters arising.</w:t>
      </w:r>
    </w:p>
    <w:p w14:paraId="34AD56CD" w14:textId="77777777" w:rsidR="00DA4354" w:rsidRPr="00064AF6" w:rsidRDefault="00DA4354" w:rsidP="00DA4354">
      <w:pPr>
        <w:tabs>
          <w:tab w:val="left" w:pos="2790"/>
        </w:tabs>
        <w:spacing w:after="0" w:line="240" w:lineRule="auto"/>
        <w:rPr>
          <w:rFonts w:asciiTheme="minorHAnsi" w:hAnsiTheme="minorHAnsi" w:cstheme="minorHAnsi"/>
          <w:sz w:val="24"/>
          <w:szCs w:val="24"/>
        </w:rPr>
      </w:pPr>
      <w:r w:rsidRPr="00064AF6">
        <w:rPr>
          <w:rFonts w:asciiTheme="minorHAnsi" w:hAnsiTheme="minorHAnsi" w:cstheme="minorHAnsi"/>
          <w:sz w:val="24"/>
          <w:szCs w:val="24"/>
        </w:rPr>
        <w:tab/>
      </w:r>
    </w:p>
    <w:p w14:paraId="78E7CAEA" w14:textId="77777777" w:rsidR="00DA4354" w:rsidRPr="00064AF6" w:rsidRDefault="00DA4354" w:rsidP="00DA4354">
      <w:pPr>
        <w:pStyle w:val="Heading3"/>
        <w:spacing w:before="0" w:line="240" w:lineRule="auto"/>
        <w:rPr>
          <w:rFonts w:asciiTheme="minorHAnsi" w:hAnsiTheme="minorHAnsi" w:cstheme="minorHAnsi"/>
          <w:b/>
          <w:bCs/>
          <w:color w:val="auto"/>
        </w:rPr>
      </w:pPr>
      <w:r w:rsidRPr="00064AF6">
        <w:rPr>
          <w:rFonts w:asciiTheme="minorHAnsi" w:hAnsiTheme="minorHAnsi" w:cstheme="minorHAnsi"/>
          <w:b/>
          <w:bCs/>
          <w:color w:val="auto"/>
        </w:rPr>
        <w:lastRenderedPageBreak/>
        <w:t>3.</w:t>
      </w:r>
      <w:r w:rsidRPr="00064AF6">
        <w:rPr>
          <w:rFonts w:asciiTheme="minorHAnsi" w:hAnsiTheme="minorHAnsi" w:cstheme="minorHAnsi"/>
          <w:b/>
          <w:bCs/>
          <w:color w:val="auto"/>
        </w:rPr>
        <w:tab/>
        <w:t>FORMER TOTNES CONSERVATIVE CLUB BUILDING</w:t>
      </w:r>
    </w:p>
    <w:p w14:paraId="6F60680B" w14:textId="77777777" w:rsidR="00DA4354" w:rsidRPr="00064AF6" w:rsidRDefault="00DA4354" w:rsidP="00DA4354">
      <w:pPr>
        <w:pStyle w:val="Heading3"/>
        <w:spacing w:before="0" w:line="240" w:lineRule="auto"/>
        <w:rPr>
          <w:rFonts w:asciiTheme="minorHAnsi" w:hAnsiTheme="minorHAnsi" w:cstheme="minorHAnsi"/>
          <w:b/>
          <w:bCs/>
          <w:color w:val="auto"/>
        </w:rPr>
      </w:pPr>
      <w:r w:rsidRPr="00064AF6">
        <w:rPr>
          <w:rFonts w:asciiTheme="minorHAnsi" w:hAnsiTheme="minorHAnsi" w:cstheme="minorHAnsi"/>
          <w:b/>
          <w:bCs/>
          <w:color w:val="auto"/>
        </w:rPr>
        <w:t xml:space="preserve">To receive an update on the planned works to the former Conservative Club building on Station Road. </w:t>
      </w:r>
    </w:p>
    <w:p w14:paraId="608463B5" w14:textId="77777777" w:rsidR="00DA4354" w:rsidRPr="00064AF6" w:rsidRDefault="00DA4354" w:rsidP="00DA4354">
      <w:pPr>
        <w:pStyle w:val="Heading3"/>
        <w:spacing w:before="0" w:line="240" w:lineRule="auto"/>
        <w:rPr>
          <w:rFonts w:asciiTheme="minorHAnsi" w:hAnsiTheme="minorHAnsi" w:cstheme="minorHAnsi"/>
          <w:color w:val="auto"/>
        </w:rPr>
      </w:pPr>
      <w:r>
        <w:rPr>
          <w:rFonts w:asciiTheme="minorHAnsi" w:hAnsiTheme="minorHAnsi" w:cstheme="minorHAnsi"/>
          <w:color w:val="auto"/>
        </w:rPr>
        <w:t xml:space="preserve">The Officer reported that an email had been received from the applicants with their apologies and a request to defer this item to the September Committee as they had not received certain information that they needed in advance of their update. </w:t>
      </w:r>
    </w:p>
    <w:p w14:paraId="51F1FE61" w14:textId="77777777" w:rsidR="00DA4354" w:rsidRPr="00064AF6" w:rsidRDefault="00DA4354" w:rsidP="00DA4354">
      <w:pPr>
        <w:spacing w:after="0" w:line="240" w:lineRule="auto"/>
        <w:rPr>
          <w:sz w:val="24"/>
          <w:szCs w:val="24"/>
        </w:rPr>
      </w:pPr>
    </w:p>
    <w:p w14:paraId="4BB8B118" w14:textId="77777777" w:rsidR="00DA4354" w:rsidRPr="00064AF6" w:rsidRDefault="00DA4354" w:rsidP="00DA4354">
      <w:pPr>
        <w:pStyle w:val="Heading3"/>
        <w:spacing w:before="0" w:line="240" w:lineRule="auto"/>
        <w:rPr>
          <w:rFonts w:asciiTheme="minorHAnsi" w:hAnsiTheme="minorHAnsi" w:cstheme="minorHAnsi"/>
          <w:b/>
          <w:bCs/>
          <w:color w:val="auto"/>
        </w:rPr>
      </w:pPr>
      <w:r w:rsidRPr="00064AF6">
        <w:rPr>
          <w:rFonts w:asciiTheme="minorHAnsi" w:hAnsiTheme="minorHAnsi" w:cstheme="minorHAnsi"/>
          <w:b/>
          <w:bCs/>
          <w:color w:val="auto"/>
        </w:rPr>
        <w:t>4.</w:t>
      </w:r>
      <w:r w:rsidRPr="00064AF6">
        <w:rPr>
          <w:rFonts w:asciiTheme="minorHAnsi" w:hAnsiTheme="minorHAnsi" w:cstheme="minorHAnsi"/>
          <w:b/>
          <w:bCs/>
          <w:color w:val="auto"/>
        </w:rPr>
        <w:tab/>
        <w:t>TREE WORKS APPLICATIONS</w:t>
      </w:r>
    </w:p>
    <w:p w14:paraId="076EC81A" w14:textId="77777777" w:rsidR="00DA4354" w:rsidRPr="00064AF6" w:rsidRDefault="00DA4354" w:rsidP="00DA4354">
      <w:pPr>
        <w:spacing w:after="0" w:line="240" w:lineRule="auto"/>
        <w:rPr>
          <w:rFonts w:asciiTheme="minorHAnsi" w:hAnsiTheme="minorHAnsi" w:cstheme="minorHAnsi"/>
          <w:b/>
          <w:bCs/>
          <w:sz w:val="24"/>
          <w:szCs w:val="24"/>
        </w:rPr>
      </w:pPr>
      <w:r w:rsidRPr="00064AF6">
        <w:rPr>
          <w:rFonts w:asciiTheme="minorHAnsi" w:hAnsiTheme="minorHAnsi" w:cstheme="minorHAnsi"/>
          <w:b/>
          <w:bCs/>
          <w:sz w:val="24"/>
          <w:szCs w:val="24"/>
        </w:rPr>
        <w:t>To make recommendations on the following tree works applications:</w:t>
      </w:r>
    </w:p>
    <w:p w14:paraId="3FFF53E1" w14:textId="77777777" w:rsidR="00DA4354" w:rsidRPr="00064AF6" w:rsidRDefault="00DA4354" w:rsidP="00DA4354">
      <w:pPr>
        <w:spacing w:after="0" w:line="240" w:lineRule="auto"/>
        <w:rPr>
          <w:rFonts w:asciiTheme="minorHAnsi" w:hAnsiTheme="minorHAnsi" w:cstheme="minorHAnsi"/>
          <w:sz w:val="24"/>
          <w:szCs w:val="24"/>
        </w:rPr>
      </w:pPr>
      <w:r w:rsidRPr="00064AF6">
        <w:rPr>
          <w:rFonts w:asciiTheme="minorHAnsi" w:hAnsiTheme="minorHAnsi" w:cstheme="minorHAnsi"/>
          <w:sz w:val="24"/>
          <w:szCs w:val="24"/>
        </w:rPr>
        <w:t xml:space="preserve">4a. 2017/24/TPO - T1: Japanese Cherry - crown lift to 3m, reduce lateral crown spread on Eastern aspect to 3.7m away from property, reason for works? T2: Ash - fell due to dieback. T3: Ash - fell due to dieback. Russell Court, Victoria Street, Totnes. </w:t>
      </w:r>
    </w:p>
    <w:p w14:paraId="4141AEB0" w14:textId="77777777" w:rsidR="00DA4354" w:rsidRPr="00064AF6" w:rsidRDefault="00DA4354" w:rsidP="00DA4354">
      <w:pPr>
        <w:spacing w:after="0" w:line="240" w:lineRule="auto"/>
        <w:rPr>
          <w:rFonts w:asciiTheme="minorHAnsi" w:hAnsiTheme="minorHAnsi" w:cstheme="minorHAnsi"/>
          <w:sz w:val="24"/>
          <w:szCs w:val="24"/>
        </w:rPr>
      </w:pPr>
      <w:r>
        <w:rPr>
          <w:rFonts w:asciiTheme="minorHAnsi" w:hAnsiTheme="minorHAnsi" w:cstheme="minorHAnsi"/>
          <w:sz w:val="24"/>
          <w:szCs w:val="24"/>
        </w:rPr>
        <w:t>Support. The Committee would request that two suitable replacement trees are planted to replace those felled.</w:t>
      </w:r>
    </w:p>
    <w:p w14:paraId="0FD76883" w14:textId="77777777" w:rsidR="00DA4354" w:rsidRPr="00064AF6" w:rsidRDefault="00DA4354" w:rsidP="00DA4354">
      <w:pPr>
        <w:pStyle w:val="Heading3"/>
        <w:spacing w:before="0" w:line="240" w:lineRule="auto"/>
        <w:rPr>
          <w:rFonts w:asciiTheme="minorHAnsi" w:hAnsiTheme="minorHAnsi" w:cstheme="minorHAnsi"/>
          <w:b/>
          <w:bCs/>
          <w:color w:val="auto"/>
        </w:rPr>
      </w:pPr>
    </w:p>
    <w:p w14:paraId="55D12382" w14:textId="77777777" w:rsidR="00DA4354" w:rsidRPr="00064AF6" w:rsidRDefault="00DA4354" w:rsidP="00DA4354">
      <w:pPr>
        <w:pStyle w:val="Heading3"/>
        <w:spacing w:before="0" w:line="240" w:lineRule="auto"/>
        <w:rPr>
          <w:rFonts w:asciiTheme="minorHAnsi" w:hAnsiTheme="minorHAnsi" w:cstheme="minorHAnsi"/>
          <w:b/>
          <w:bCs/>
          <w:color w:val="auto"/>
        </w:rPr>
      </w:pPr>
      <w:r w:rsidRPr="00064AF6">
        <w:rPr>
          <w:rFonts w:asciiTheme="minorHAnsi" w:hAnsiTheme="minorHAnsi" w:cstheme="minorHAnsi"/>
          <w:b/>
          <w:bCs/>
          <w:color w:val="auto"/>
        </w:rPr>
        <w:t>5.</w:t>
      </w:r>
      <w:r w:rsidRPr="00064AF6">
        <w:rPr>
          <w:rFonts w:asciiTheme="minorHAnsi" w:hAnsiTheme="minorHAnsi" w:cstheme="minorHAnsi"/>
          <w:b/>
          <w:bCs/>
          <w:color w:val="auto"/>
        </w:rPr>
        <w:tab/>
        <w:t>PLANNING APPLICATIONS</w:t>
      </w:r>
    </w:p>
    <w:p w14:paraId="534C1BBA" w14:textId="77777777" w:rsidR="00DA4354" w:rsidRPr="00064AF6" w:rsidRDefault="00DA4354" w:rsidP="00DA4354">
      <w:pPr>
        <w:spacing w:after="0" w:line="240" w:lineRule="auto"/>
        <w:rPr>
          <w:rFonts w:asciiTheme="minorHAnsi" w:hAnsiTheme="minorHAnsi" w:cstheme="minorHAnsi"/>
          <w:b/>
          <w:sz w:val="24"/>
          <w:szCs w:val="24"/>
        </w:rPr>
      </w:pPr>
      <w:r w:rsidRPr="00064AF6">
        <w:rPr>
          <w:rFonts w:asciiTheme="minorHAnsi" w:hAnsiTheme="minorHAnsi" w:cstheme="minorHAnsi"/>
          <w:b/>
          <w:sz w:val="24"/>
          <w:szCs w:val="24"/>
        </w:rPr>
        <w:t>To make recommendations on the following planning applications:</w:t>
      </w:r>
    </w:p>
    <w:p w14:paraId="29D07ED2" w14:textId="77777777" w:rsidR="00DA4354" w:rsidRPr="00064AF6" w:rsidRDefault="00DA4354" w:rsidP="00DA4354">
      <w:pPr>
        <w:spacing w:after="0" w:line="240" w:lineRule="auto"/>
        <w:rPr>
          <w:rFonts w:asciiTheme="minorHAnsi" w:hAnsiTheme="minorHAnsi" w:cstheme="minorHAnsi"/>
          <w:i/>
          <w:iCs/>
          <w:sz w:val="24"/>
          <w:szCs w:val="24"/>
        </w:rPr>
      </w:pPr>
      <w:r w:rsidRPr="00064AF6">
        <w:rPr>
          <w:rFonts w:asciiTheme="minorHAnsi" w:hAnsiTheme="minorHAnsi" w:cstheme="minorHAnsi"/>
          <w:i/>
          <w:iCs/>
          <w:sz w:val="24"/>
          <w:szCs w:val="24"/>
        </w:rPr>
        <w:t>Note: Cllr Hodgson observes and does not vote on any applications which would potentially be discussed at a Development Management Committee meeting at SHDC.</w:t>
      </w:r>
    </w:p>
    <w:p w14:paraId="3E9E065F" w14:textId="77777777" w:rsidR="00DA4354" w:rsidRPr="00064AF6" w:rsidRDefault="00DA4354" w:rsidP="00DA4354">
      <w:pPr>
        <w:spacing w:after="0" w:line="240" w:lineRule="auto"/>
        <w:rPr>
          <w:rFonts w:asciiTheme="minorHAnsi" w:hAnsiTheme="minorHAnsi" w:cstheme="minorHAnsi"/>
          <w:sz w:val="24"/>
          <w:szCs w:val="24"/>
        </w:rPr>
      </w:pPr>
      <w:bookmarkStart w:id="9" w:name="_Hlk135830370"/>
    </w:p>
    <w:p w14:paraId="4F673A4F" w14:textId="77777777" w:rsidR="00DA4354" w:rsidRPr="00064AF6" w:rsidRDefault="00DA4354" w:rsidP="00DA4354">
      <w:pPr>
        <w:spacing w:after="0" w:line="240" w:lineRule="auto"/>
        <w:rPr>
          <w:sz w:val="24"/>
          <w:szCs w:val="24"/>
        </w:rPr>
      </w:pPr>
      <w:r w:rsidRPr="00064AF6">
        <w:rPr>
          <w:rFonts w:asciiTheme="minorHAnsi" w:hAnsiTheme="minorHAnsi" w:cstheme="minorHAnsi"/>
          <w:sz w:val="24"/>
          <w:szCs w:val="24"/>
        </w:rPr>
        <w:t xml:space="preserve">5a.  1824/24/HHO – </w:t>
      </w:r>
      <w:r w:rsidRPr="00064AF6">
        <w:rPr>
          <w:sz w:val="24"/>
          <w:szCs w:val="24"/>
        </w:rPr>
        <w:t xml:space="preserve">Householder application for first floor extension and convert garage into living space. Overall footprint will not increase. Resubmission of 1004/24/HHO. Oak Tree Cottage, </w:t>
      </w:r>
      <w:proofErr w:type="spellStart"/>
      <w:r w:rsidRPr="00064AF6">
        <w:rPr>
          <w:sz w:val="24"/>
          <w:szCs w:val="24"/>
        </w:rPr>
        <w:t>Weirfields</w:t>
      </w:r>
      <w:proofErr w:type="spellEnd"/>
      <w:r w:rsidRPr="00064AF6">
        <w:rPr>
          <w:sz w:val="24"/>
          <w:szCs w:val="24"/>
        </w:rPr>
        <w:t xml:space="preserve">, Totnes, TQ9 5JS. </w:t>
      </w:r>
    </w:p>
    <w:p w14:paraId="4634D3B2" w14:textId="77777777" w:rsidR="00DA4354" w:rsidRDefault="00DA4354" w:rsidP="00DA435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Support. In view of the alterations to the plans made by the applicant the Committee supports the application. </w:t>
      </w:r>
    </w:p>
    <w:p w14:paraId="73AA3C30" w14:textId="77777777" w:rsidR="00DA4354" w:rsidRPr="00064AF6" w:rsidRDefault="00DA4354" w:rsidP="00DA4354">
      <w:pPr>
        <w:spacing w:after="0" w:line="240" w:lineRule="auto"/>
        <w:rPr>
          <w:rFonts w:asciiTheme="minorHAnsi" w:hAnsiTheme="minorHAnsi" w:cstheme="minorHAnsi"/>
          <w:sz w:val="24"/>
          <w:szCs w:val="24"/>
        </w:rPr>
      </w:pPr>
    </w:p>
    <w:p w14:paraId="64D3E62F" w14:textId="77777777" w:rsidR="00DA4354" w:rsidRPr="00064AF6" w:rsidRDefault="00DA4354" w:rsidP="00DA4354">
      <w:pPr>
        <w:spacing w:after="0" w:line="240" w:lineRule="auto"/>
        <w:rPr>
          <w:sz w:val="24"/>
          <w:szCs w:val="24"/>
        </w:rPr>
      </w:pPr>
      <w:r w:rsidRPr="00064AF6">
        <w:rPr>
          <w:rFonts w:asciiTheme="minorHAnsi" w:hAnsiTheme="minorHAnsi" w:cstheme="minorHAnsi"/>
          <w:sz w:val="24"/>
          <w:szCs w:val="24"/>
        </w:rPr>
        <w:t xml:space="preserve">5b.  0373/24/FUL - </w:t>
      </w:r>
      <w:r w:rsidRPr="00064AF6">
        <w:rPr>
          <w:sz w:val="24"/>
          <w:szCs w:val="24"/>
        </w:rPr>
        <w:t xml:space="preserve">Extension to cottage and subdivision to form two separate dwellings. </w:t>
      </w:r>
      <w:proofErr w:type="spellStart"/>
      <w:r w:rsidRPr="00064AF6">
        <w:rPr>
          <w:sz w:val="24"/>
          <w:szCs w:val="24"/>
        </w:rPr>
        <w:t>Causen</w:t>
      </w:r>
      <w:proofErr w:type="spellEnd"/>
      <w:r w:rsidRPr="00064AF6">
        <w:rPr>
          <w:sz w:val="24"/>
          <w:szCs w:val="24"/>
        </w:rPr>
        <w:t xml:space="preserve"> Cottage, The Grove, Totnes, Totnes, TQ9 5ED. </w:t>
      </w:r>
    </w:p>
    <w:p w14:paraId="303296E1" w14:textId="77777777" w:rsidR="00DA4354" w:rsidRDefault="00DA4354" w:rsidP="00DA435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Comment. The Committee has the following concerns: </w:t>
      </w:r>
    </w:p>
    <w:p w14:paraId="1FD30E9B" w14:textId="77777777" w:rsidR="00DA4354" w:rsidRDefault="00DA4354" w:rsidP="00DA4354">
      <w:pPr>
        <w:pStyle w:val="ListParagraph"/>
        <w:numPr>
          <w:ilvl w:val="0"/>
          <w:numId w:val="22"/>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Rainwater down pipes on the front </w:t>
      </w:r>
      <w:proofErr w:type="gramStart"/>
      <w:r>
        <w:rPr>
          <w:rFonts w:asciiTheme="minorHAnsi" w:hAnsiTheme="minorHAnsi" w:cstheme="minorHAnsi"/>
          <w:sz w:val="24"/>
          <w:szCs w:val="24"/>
        </w:rPr>
        <w:t>elevation:</w:t>
      </w:r>
      <w:proofErr w:type="gramEnd"/>
      <w:r>
        <w:rPr>
          <w:rFonts w:asciiTheme="minorHAnsi" w:hAnsiTheme="minorHAnsi" w:cstheme="minorHAnsi"/>
          <w:sz w:val="24"/>
          <w:szCs w:val="24"/>
        </w:rPr>
        <w:t xml:space="preserve"> are shown discharging directly onto the ground which will cause additional flow onto the lane and potentially affect neighbouring buildings; and the proposed rainwater goods are visually unacceptable in this location on the baste wall within the conservation area. Currently the south-facing roof drainage is taken back into the site to be dealt with and this should remain the case.</w:t>
      </w:r>
    </w:p>
    <w:p w14:paraId="7EE4141D" w14:textId="77777777" w:rsidR="00DA4354" w:rsidRPr="005B08CA" w:rsidRDefault="00DA4354" w:rsidP="00DA4354">
      <w:pPr>
        <w:pStyle w:val="ListParagraph"/>
        <w:numPr>
          <w:ilvl w:val="0"/>
          <w:numId w:val="22"/>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Drainage calculation is based on </w:t>
      </w:r>
      <w:proofErr w:type="gramStart"/>
      <w:r>
        <w:rPr>
          <w:rFonts w:asciiTheme="minorHAnsi" w:hAnsiTheme="minorHAnsi" w:cstheme="minorHAnsi"/>
          <w:sz w:val="24"/>
          <w:szCs w:val="24"/>
        </w:rPr>
        <w:t>32sqm</w:t>
      </w:r>
      <w:proofErr w:type="gramEnd"/>
      <w:r>
        <w:rPr>
          <w:rFonts w:asciiTheme="minorHAnsi" w:hAnsiTheme="minorHAnsi" w:cstheme="minorHAnsi"/>
          <w:sz w:val="24"/>
          <w:szCs w:val="24"/>
        </w:rPr>
        <w:t xml:space="preserve"> but gross GIA is stated as 47sqm therefore the calculation appears incorrect. No calculation has been made for the paving – further information is required on its permeability. Mention is made of smart water </w:t>
      </w:r>
      <w:proofErr w:type="gramStart"/>
      <w:r>
        <w:rPr>
          <w:rFonts w:asciiTheme="minorHAnsi" w:hAnsiTheme="minorHAnsi" w:cstheme="minorHAnsi"/>
          <w:sz w:val="24"/>
          <w:szCs w:val="24"/>
        </w:rPr>
        <w:t>butts</w:t>
      </w:r>
      <w:proofErr w:type="gramEnd"/>
      <w:r>
        <w:rPr>
          <w:rFonts w:asciiTheme="minorHAnsi" w:hAnsiTheme="minorHAnsi" w:cstheme="minorHAnsi"/>
          <w:sz w:val="24"/>
          <w:szCs w:val="24"/>
        </w:rPr>
        <w:t xml:space="preserve"> but none are shown on the plans.</w:t>
      </w:r>
    </w:p>
    <w:p w14:paraId="0EE4AB80" w14:textId="77777777" w:rsidR="00DA4354" w:rsidRDefault="00DA4354" w:rsidP="00DA4354">
      <w:pPr>
        <w:pStyle w:val="ListParagraph"/>
        <w:numPr>
          <w:ilvl w:val="0"/>
          <w:numId w:val="22"/>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Creation of 2 x parking spaces (two for each dwelling, currently two in total) will cause congestion problems in the lane and will result in loss of vegetation on both sides of the lane which contribute to the rural character of this location ‘outside’ of the fortified town wall. The structural engineer’s report states that the bank in front of the wall should be retained which is not compatible with the creation of the parking spaces. </w:t>
      </w:r>
    </w:p>
    <w:p w14:paraId="759416DA" w14:textId="77777777" w:rsidR="00DA4354" w:rsidRDefault="00DA4354" w:rsidP="00DA4354">
      <w:pPr>
        <w:pStyle w:val="ListParagraph"/>
        <w:numPr>
          <w:ilvl w:val="0"/>
          <w:numId w:val="22"/>
        </w:numPr>
        <w:spacing w:after="0" w:line="240" w:lineRule="auto"/>
        <w:rPr>
          <w:rFonts w:asciiTheme="minorHAnsi" w:hAnsiTheme="minorHAnsi" w:cstheme="minorHAnsi"/>
          <w:sz w:val="24"/>
          <w:szCs w:val="24"/>
        </w:rPr>
      </w:pPr>
      <w:r>
        <w:rPr>
          <w:rFonts w:asciiTheme="minorHAnsi" w:hAnsiTheme="minorHAnsi" w:cstheme="minorHAnsi"/>
          <w:sz w:val="24"/>
          <w:szCs w:val="24"/>
        </w:rPr>
        <w:t>Loss of vegetation and planting in the garden - mitigation for loss of biodiversity is required.</w:t>
      </w:r>
    </w:p>
    <w:p w14:paraId="4D3DA2BB" w14:textId="77777777" w:rsidR="00DA4354" w:rsidRPr="00C77652" w:rsidRDefault="00DA4354" w:rsidP="00DA4354">
      <w:pPr>
        <w:pStyle w:val="ListParagraph"/>
        <w:numPr>
          <w:ilvl w:val="0"/>
          <w:numId w:val="22"/>
        </w:numPr>
        <w:spacing w:after="0" w:line="240" w:lineRule="auto"/>
        <w:rPr>
          <w:rFonts w:asciiTheme="minorHAnsi" w:hAnsiTheme="minorHAnsi" w:cstheme="minorHAnsi"/>
          <w:sz w:val="24"/>
          <w:szCs w:val="24"/>
        </w:rPr>
      </w:pPr>
      <w:r>
        <w:rPr>
          <w:rFonts w:asciiTheme="minorHAnsi" w:hAnsiTheme="minorHAnsi" w:cstheme="minorHAnsi"/>
          <w:sz w:val="24"/>
          <w:szCs w:val="24"/>
        </w:rPr>
        <w:t>The location of the proposed air source heat pump is not shown on the plans.</w:t>
      </w:r>
    </w:p>
    <w:p w14:paraId="5098AB63" w14:textId="77777777" w:rsidR="00DA4354" w:rsidRPr="00F623E5" w:rsidRDefault="00DA4354" w:rsidP="00DA4354">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The Committee would also</w:t>
      </w:r>
      <w:r w:rsidRPr="00F623E5">
        <w:rPr>
          <w:rFonts w:asciiTheme="minorHAnsi" w:hAnsiTheme="minorHAnsi" w:cstheme="minorHAnsi"/>
          <w:sz w:val="24"/>
          <w:szCs w:val="24"/>
        </w:rPr>
        <w:t xml:space="preserve"> request that </w:t>
      </w:r>
      <w:r>
        <w:rPr>
          <w:rFonts w:asciiTheme="minorHAnsi" w:hAnsiTheme="minorHAnsi" w:cstheme="minorHAnsi"/>
          <w:sz w:val="24"/>
          <w:szCs w:val="24"/>
        </w:rPr>
        <w:t xml:space="preserve">a </w:t>
      </w:r>
      <w:r w:rsidRPr="00F623E5">
        <w:rPr>
          <w:rFonts w:asciiTheme="minorHAnsi" w:hAnsiTheme="minorHAnsi" w:cstheme="minorHAnsi"/>
          <w:sz w:val="24"/>
          <w:szCs w:val="24"/>
        </w:rPr>
        <w:t>condition</w:t>
      </w:r>
      <w:r>
        <w:rPr>
          <w:rFonts w:asciiTheme="minorHAnsi" w:hAnsiTheme="minorHAnsi" w:cstheme="minorHAnsi"/>
          <w:sz w:val="24"/>
          <w:szCs w:val="24"/>
        </w:rPr>
        <w:t xml:space="preserve"> is imposed </w:t>
      </w:r>
      <w:r w:rsidRPr="00F623E5">
        <w:rPr>
          <w:rFonts w:asciiTheme="minorHAnsi" w:hAnsiTheme="minorHAnsi" w:cstheme="minorHAnsi"/>
          <w:sz w:val="24"/>
          <w:szCs w:val="24"/>
        </w:rPr>
        <w:t xml:space="preserve">to address the questions raised </w:t>
      </w:r>
      <w:r>
        <w:rPr>
          <w:rFonts w:asciiTheme="minorHAnsi" w:hAnsiTheme="minorHAnsi" w:cstheme="minorHAnsi"/>
          <w:sz w:val="24"/>
          <w:szCs w:val="24"/>
        </w:rPr>
        <w:t>by</w:t>
      </w:r>
      <w:r w:rsidRPr="00F623E5">
        <w:rPr>
          <w:rFonts w:asciiTheme="minorHAnsi" w:hAnsiTheme="minorHAnsi" w:cstheme="minorHAnsi"/>
          <w:sz w:val="24"/>
          <w:szCs w:val="24"/>
        </w:rPr>
        <w:t xml:space="preserve"> the storm drainage report. </w:t>
      </w:r>
    </w:p>
    <w:p w14:paraId="0BF3CB70" w14:textId="77777777" w:rsidR="00DA4354" w:rsidRPr="009E42D9" w:rsidRDefault="00DA4354" w:rsidP="00DA4354">
      <w:pPr>
        <w:pStyle w:val="ListParagraph"/>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22D02C54" w14:textId="77777777" w:rsidR="00DA4354" w:rsidRDefault="00DA4354" w:rsidP="00DA4354">
      <w:pPr>
        <w:spacing w:after="0" w:line="240" w:lineRule="auto"/>
        <w:rPr>
          <w:rFonts w:asciiTheme="minorHAnsi" w:hAnsiTheme="minorHAnsi" w:cstheme="minorHAnsi"/>
          <w:sz w:val="24"/>
          <w:szCs w:val="24"/>
        </w:rPr>
      </w:pPr>
      <w:r w:rsidRPr="00064AF6">
        <w:rPr>
          <w:rFonts w:asciiTheme="minorHAnsi" w:hAnsiTheme="minorHAnsi" w:cstheme="minorHAnsi"/>
          <w:sz w:val="24"/>
          <w:szCs w:val="24"/>
        </w:rPr>
        <w:t xml:space="preserve">5c.  2057/24/HHO - Householder application for extensions &amp; alterations to existing dwelling. Windrush, Kingsbridge Hill, Totnes, TQ9 5TA.  </w:t>
      </w:r>
    </w:p>
    <w:p w14:paraId="2741658A" w14:textId="77777777" w:rsidR="00DA4354" w:rsidRDefault="00DA4354" w:rsidP="00DA4354">
      <w:pPr>
        <w:spacing w:after="0" w:line="240" w:lineRule="auto"/>
        <w:rPr>
          <w:rFonts w:asciiTheme="minorHAnsi" w:hAnsiTheme="minorHAnsi" w:cstheme="minorHAnsi"/>
          <w:sz w:val="24"/>
          <w:szCs w:val="24"/>
        </w:rPr>
      </w:pPr>
      <w:r>
        <w:rPr>
          <w:rFonts w:asciiTheme="minorHAnsi" w:hAnsiTheme="minorHAnsi" w:cstheme="minorHAnsi"/>
          <w:sz w:val="24"/>
          <w:szCs w:val="24"/>
        </w:rPr>
        <w:t>Cllr Bennett declared a personal interest.</w:t>
      </w:r>
    </w:p>
    <w:p w14:paraId="12E11C81" w14:textId="77777777" w:rsidR="00DA4354" w:rsidRPr="00064AF6" w:rsidRDefault="00DA4354" w:rsidP="00DA4354">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610F2B45" w14:textId="77777777" w:rsidR="00DA4354" w:rsidRPr="00064AF6" w:rsidRDefault="00DA4354" w:rsidP="00DA4354">
      <w:pPr>
        <w:spacing w:after="0" w:line="240" w:lineRule="auto"/>
        <w:rPr>
          <w:rFonts w:asciiTheme="minorHAnsi" w:hAnsiTheme="minorHAnsi" w:cstheme="minorHAnsi"/>
          <w:sz w:val="24"/>
          <w:szCs w:val="24"/>
        </w:rPr>
      </w:pPr>
    </w:p>
    <w:p w14:paraId="1DFBEEEE" w14:textId="77777777" w:rsidR="00DA4354" w:rsidRPr="00064AF6" w:rsidRDefault="00DA4354" w:rsidP="00DA4354">
      <w:pPr>
        <w:spacing w:after="0" w:line="240" w:lineRule="auto"/>
        <w:rPr>
          <w:sz w:val="24"/>
          <w:szCs w:val="24"/>
        </w:rPr>
      </w:pPr>
      <w:r w:rsidRPr="00064AF6">
        <w:rPr>
          <w:rFonts w:asciiTheme="minorHAnsi" w:hAnsiTheme="minorHAnsi" w:cstheme="minorHAnsi"/>
          <w:sz w:val="24"/>
          <w:szCs w:val="24"/>
        </w:rPr>
        <w:t xml:space="preserve">5d.  1920/24/LBC – Listed </w:t>
      </w:r>
      <w:r w:rsidRPr="00064AF6">
        <w:rPr>
          <w:sz w:val="24"/>
          <w:szCs w:val="24"/>
        </w:rPr>
        <w:t xml:space="preserve">Building Consent application for internal structural works prior to finishes. 29 High Street, Totnes, TQ9 5NP. </w:t>
      </w:r>
    </w:p>
    <w:p w14:paraId="6509D369" w14:textId="77777777" w:rsidR="00DA4354" w:rsidRDefault="00DA4354" w:rsidP="00DA4354">
      <w:pPr>
        <w:spacing w:after="0" w:line="240" w:lineRule="auto"/>
        <w:rPr>
          <w:sz w:val="24"/>
          <w:szCs w:val="24"/>
        </w:rPr>
      </w:pPr>
      <w:r>
        <w:rPr>
          <w:sz w:val="24"/>
          <w:szCs w:val="24"/>
        </w:rPr>
        <w:t xml:space="preserve">Comment – no objection subject to the Heritage Officer’s views on the application. </w:t>
      </w:r>
    </w:p>
    <w:p w14:paraId="450050C4" w14:textId="77777777" w:rsidR="00DA4354" w:rsidRPr="00064AF6" w:rsidRDefault="00DA4354" w:rsidP="00DA4354">
      <w:pPr>
        <w:spacing w:after="0" w:line="240" w:lineRule="auto"/>
        <w:rPr>
          <w:sz w:val="24"/>
          <w:szCs w:val="24"/>
        </w:rPr>
      </w:pPr>
    </w:p>
    <w:p w14:paraId="38273F14" w14:textId="77777777" w:rsidR="00DA4354" w:rsidRDefault="00DA4354" w:rsidP="00DA4354">
      <w:pPr>
        <w:spacing w:after="0" w:line="240" w:lineRule="auto"/>
        <w:rPr>
          <w:rFonts w:asciiTheme="minorHAnsi" w:hAnsiTheme="minorHAnsi" w:cstheme="minorHAnsi"/>
          <w:sz w:val="24"/>
          <w:szCs w:val="24"/>
        </w:rPr>
      </w:pPr>
      <w:r w:rsidRPr="00064AF6">
        <w:rPr>
          <w:rFonts w:asciiTheme="minorHAnsi" w:hAnsiTheme="minorHAnsi" w:cstheme="minorHAnsi"/>
          <w:sz w:val="24"/>
          <w:szCs w:val="24"/>
        </w:rPr>
        <w:t xml:space="preserve">5e.  2012/24/FUL – Partial roof replacement to north side &amp; new windows, external cladding &amp; thermal upgrades to southern elevation </w:t>
      </w:r>
      <w:proofErr w:type="spellStart"/>
      <w:r w:rsidRPr="00064AF6">
        <w:rPr>
          <w:rFonts w:asciiTheme="minorHAnsi" w:hAnsiTheme="minorHAnsi" w:cstheme="minorHAnsi"/>
          <w:sz w:val="24"/>
          <w:szCs w:val="24"/>
        </w:rPr>
        <w:t>along side</w:t>
      </w:r>
      <w:proofErr w:type="spellEnd"/>
      <w:r w:rsidRPr="00064AF6">
        <w:rPr>
          <w:rFonts w:asciiTheme="minorHAnsi" w:hAnsiTheme="minorHAnsi" w:cstheme="minorHAnsi"/>
          <w:sz w:val="24"/>
          <w:szCs w:val="24"/>
        </w:rPr>
        <w:t xml:space="preserve"> general internal refurbishment. 4 Collins Road, Totnes, TQ9 5PJ. </w:t>
      </w:r>
    </w:p>
    <w:p w14:paraId="54ABADDE" w14:textId="77777777" w:rsidR="00DA4354" w:rsidRDefault="00DA4354" w:rsidP="00DA4354">
      <w:pPr>
        <w:spacing w:after="0" w:line="240" w:lineRule="auto"/>
        <w:rPr>
          <w:rFonts w:asciiTheme="minorHAnsi" w:hAnsiTheme="minorHAnsi" w:cstheme="minorHAnsi"/>
          <w:sz w:val="24"/>
          <w:szCs w:val="24"/>
        </w:rPr>
      </w:pPr>
      <w:r>
        <w:rPr>
          <w:rFonts w:asciiTheme="minorHAnsi" w:hAnsiTheme="minorHAnsi" w:cstheme="minorHAnsi"/>
          <w:sz w:val="24"/>
          <w:szCs w:val="24"/>
        </w:rPr>
        <w:t>Object. The Committee has the following concerns:</w:t>
      </w:r>
    </w:p>
    <w:p w14:paraId="593A020D" w14:textId="77777777" w:rsidR="00DA4354" w:rsidRDefault="00DA4354" w:rsidP="00DA4354">
      <w:pPr>
        <w:pStyle w:val="ListParagraph"/>
        <w:numPr>
          <w:ilvl w:val="0"/>
          <w:numId w:val="23"/>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Glazing on the street side front elevation is very modern and not sympathetic to the historic location. The top of Collins Road is formed by building with predominantly solid walls, small openings and workshop/barn doors, </w:t>
      </w:r>
      <w:proofErr w:type="gramStart"/>
      <w:r>
        <w:rPr>
          <w:rFonts w:asciiTheme="minorHAnsi" w:hAnsiTheme="minorHAnsi" w:cstheme="minorHAnsi"/>
          <w:sz w:val="24"/>
          <w:szCs w:val="24"/>
        </w:rPr>
        <w:t>a number of</w:t>
      </w:r>
      <w:proofErr w:type="gramEnd"/>
      <w:r>
        <w:rPr>
          <w:rFonts w:asciiTheme="minorHAnsi" w:hAnsiTheme="minorHAnsi" w:cstheme="minorHAnsi"/>
          <w:sz w:val="24"/>
          <w:szCs w:val="24"/>
        </w:rPr>
        <w:t xml:space="preserve"> which are Listed. The proposals are very different in character. [Totnes Neighbourhood Plan policies V1 – Local Identity, En1.3 – Sustainable Development and the Settlement Boundary, En3 – Historic and Built Character]</w:t>
      </w:r>
    </w:p>
    <w:p w14:paraId="216D95D9" w14:textId="77777777" w:rsidR="00DA4354" w:rsidRDefault="00DA4354" w:rsidP="00DA4354">
      <w:pPr>
        <w:pStyle w:val="ListParagraph"/>
        <w:numPr>
          <w:ilvl w:val="0"/>
          <w:numId w:val="23"/>
        </w:numPr>
        <w:spacing w:after="0" w:line="240" w:lineRule="auto"/>
        <w:rPr>
          <w:rFonts w:asciiTheme="minorHAnsi" w:hAnsiTheme="minorHAnsi" w:cstheme="minorHAnsi"/>
          <w:sz w:val="24"/>
          <w:szCs w:val="24"/>
        </w:rPr>
      </w:pPr>
      <w:r>
        <w:rPr>
          <w:rFonts w:asciiTheme="minorHAnsi" w:hAnsiTheme="minorHAnsi" w:cstheme="minorHAnsi"/>
          <w:sz w:val="24"/>
          <w:szCs w:val="24"/>
        </w:rPr>
        <w:t>Glazing – light spill on to neighbouring residential properties including Listed Building on Plymouth Road.</w:t>
      </w:r>
    </w:p>
    <w:p w14:paraId="041A799B" w14:textId="77777777" w:rsidR="00DA4354" w:rsidRDefault="00DA4354" w:rsidP="00DA4354">
      <w:pPr>
        <w:pStyle w:val="ListParagraph"/>
        <w:numPr>
          <w:ilvl w:val="0"/>
          <w:numId w:val="23"/>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Number of south facing rooflights which could cause </w:t>
      </w:r>
      <w:proofErr w:type="gramStart"/>
      <w:r>
        <w:rPr>
          <w:rFonts w:asciiTheme="minorHAnsi" w:hAnsiTheme="minorHAnsi" w:cstheme="minorHAnsi"/>
          <w:sz w:val="24"/>
          <w:szCs w:val="24"/>
        </w:rPr>
        <w:t>overheating</w:t>
      </w:r>
      <w:proofErr w:type="gramEnd"/>
      <w:r>
        <w:rPr>
          <w:rFonts w:asciiTheme="minorHAnsi" w:hAnsiTheme="minorHAnsi" w:cstheme="minorHAnsi"/>
          <w:sz w:val="24"/>
          <w:szCs w:val="24"/>
        </w:rPr>
        <w:t xml:space="preserve"> and no mitigation measures incorporated.</w:t>
      </w:r>
    </w:p>
    <w:p w14:paraId="06B7E5A3" w14:textId="77777777" w:rsidR="00DA4354" w:rsidRPr="00F623E5" w:rsidRDefault="00DA4354" w:rsidP="00DA435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If minded </w:t>
      </w:r>
      <w:proofErr w:type="gramStart"/>
      <w:r>
        <w:rPr>
          <w:rFonts w:asciiTheme="minorHAnsi" w:hAnsiTheme="minorHAnsi" w:cstheme="minorHAnsi"/>
          <w:sz w:val="24"/>
          <w:szCs w:val="24"/>
        </w:rPr>
        <w:t>to approve</w:t>
      </w:r>
      <w:proofErr w:type="gramEnd"/>
      <w:r>
        <w:rPr>
          <w:rFonts w:asciiTheme="minorHAnsi" w:hAnsiTheme="minorHAnsi" w:cstheme="minorHAnsi"/>
          <w:sz w:val="24"/>
          <w:szCs w:val="24"/>
        </w:rPr>
        <w:t>, the Committee would request that any permitted development right under Class MA (change of use as office space to residential) is removed in a condition.</w:t>
      </w:r>
    </w:p>
    <w:p w14:paraId="57F145C7" w14:textId="77777777" w:rsidR="00DA4354" w:rsidRPr="00064AF6" w:rsidRDefault="00DA4354" w:rsidP="00DA4354">
      <w:pPr>
        <w:spacing w:after="0" w:line="240" w:lineRule="auto"/>
        <w:rPr>
          <w:rFonts w:asciiTheme="minorHAnsi" w:hAnsiTheme="minorHAnsi" w:cstheme="minorHAnsi"/>
          <w:sz w:val="24"/>
          <w:szCs w:val="24"/>
        </w:rPr>
      </w:pPr>
    </w:p>
    <w:p w14:paraId="5E0EB989" w14:textId="77777777" w:rsidR="00DA4354" w:rsidRDefault="00DA4354" w:rsidP="00DA4354">
      <w:pPr>
        <w:spacing w:after="0" w:line="240" w:lineRule="auto"/>
        <w:rPr>
          <w:rFonts w:asciiTheme="minorHAnsi" w:hAnsiTheme="minorHAnsi" w:cstheme="minorHAnsi"/>
          <w:sz w:val="24"/>
          <w:szCs w:val="24"/>
        </w:rPr>
      </w:pPr>
      <w:r w:rsidRPr="00064AF6">
        <w:rPr>
          <w:rFonts w:asciiTheme="minorHAnsi" w:hAnsiTheme="minorHAnsi" w:cstheme="minorHAnsi"/>
          <w:sz w:val="24"/>
          <w:szCs w:val="24"/>
        </w:rPr>
        <w:t xml:space="preserve">5f.  1660/24/FUL – Removal of various redundant projecting, wall-mounted, and window signage. New heightened fascia signage board with brand lettering and colour. New blind arched spandrels over existing fenestration and main entry door. Reduced illumination with replacement traditional swan-neck wall-mounted lamps. New timber grooved </w:t>
      </w:r>
      <w:proofErr w:type="spellStart"/>
      <w:r w:rsidRPr="00064AF6">
        <w:rPr>
          <w:rFonts w:asciiTheme="minorHAnsi" w:hAnsiTheme="minorHAnsi" w:cstheme="minorHAnsi"/>
          <w:sz w:val="24"/>
          <w:szCs w:val="24"/>
        </w:rPr>
        <w:t>pillaster</w:t>
      </w:r>
      <w:proofErr w:type="spellEnd"/>
      <w:r w:rsidRPr="00064AF6">
        <w:rPr>
          <w:rFonts w:asciiTheme="minorHAnsi" w:hAnsiTheme="minorHAnsi" w:cstheme="minorHAnsi"/>
          <w:sz w:val="24"/>
          <w:szCs w:val="24"/>
        </w:rPr>
        <w:t xml:space="preserve"> and cornice boarding in brand colour. Replacement single leaf main entry door with traditional glazed pane and letterbox. New grey paint finish over lower storey rendered areas. 39 Fore Street, Totnes, TQ9 5HN. </w:t>
      </w:r>
    </w:p>
    <w:p w14:paraId="75F0993A" w14:textId="77777777" w:rsidR="00DA4354" w:rsidRPr="00064AF6" w:rsidRDefault="00DA4354" w:rsidP="00DA4354">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2A334BD2" w14:textId="77777777" w:rsidR="00DA4354" w:rsidRPr="00064AF6" w:rsidRDefault="00DA4354" w:rsidP="00DA4354">
      <w:pPr>
        <w:spacing w:after="0" w:line="240" w:lineRule="auto"/>
        <w:rPr>
          <w:rFonts w:asciiTheme="minorHAnsi" w:hAnsiTheme="minorHAnsi" w:cstheme="minorHAnsi"/>
          <w:sz w:val="24"/>
          <w:szCs w:val="24"/>
        </w:rPr>
      </w:pPr>
    </w:p>
    <w:p w14:paraId="0CF0739C" w14:textId="77777777" w:rsidR="00DA4354" w:rsidRPr="00064AF6" w:rsidRDefault="00DA4354" w:rsidP="00DA4354">
      <w:pPr>
        <w:spacing w:after="0" w:line="240" w:lineRule="auto"/>
        <w:rPr>
          <w:rFonts w:asciiTheme="minorHAnsi" w:hAnsiTheme="minorHAnsi" w:cstheme="minorHAnsi"/>
          <w:sz w:val="24"/>
          <w:szCs w:val="24"/>
        </w:rPr>
      </w:pPr>
      <w:r w:rsidRPr="00064AF6">
        <w:rPr>
          <w:rFonts w:asciiTheme="minorHAnsi" w:hAnsiTheme="minorHAnsi" w:cstheme="minorHAnsi"/>
          <w:sz w:val="24"/>
          <w:szCs w:val="24"/>
        </w:rPr>
        <w:t xml:space="preserve">5g.  1757/24/LBC – Listed building consent for investigative and repair works to external wall to second floor. Flat 2, 28 High Street, Totnes, TQ9 5RY.  </w:t>
      </w:r>
    </w:p>
    <w:p w14:paraId="7F8FE39C" w14:textId="77777777" w:rsidR="00DA4354" w:rsidRDefault="00DA4354" w:rsidP="00DA435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Hodgson declared a personal interest. </w:t>
      </w:r>
    </w:p>
    <w:p w14:paraId="4E1BE3DD" w14:textId="77777777" w:rsidR="00DA4354" w:rsidRDefault="00DA4354" w:rsidP="00DA4354">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1F01696F" w14:textId="77777777" w:rsidR="00DA4354" w:rsidRPr="00064AF6" w:rsidRDefault="00DA4354" w:rsidP="00DA4354">
      <w:pPr>
        <w:spacing w:after="0" w:line="240" w:lineRule="auto"/>
        <w:rPr>
          <w:rFonts w:asciiTheme="minorHAnsi" w:hAnsiTheme="minorHAnsi" w:cstheme="minorHAnsi"/>
          <w:sz w:val="24"/>
          <w:szCs w:val="24"/>
        </w:rPr>
      </w:pPr>
    </w:p>
    <w:p w14:paraId="14367A21" w14:textId="77777777" w:rsidR="00DA4354" w:rsidRPr="00064AF6" w:rsidRDefault="00DA4354" w:rsidP="00DA4354">
      <w:pPr>
        <w:spacing w:after="0" w:line="240" w:lineRule="auto"/>
        <w:rPr>
          <w:rFonts w:asciiTheme="minorHAnsi" w:hAnsiTheme="minorHAnsi" w:cstheme="minorHAnsi"/>
          <w:sz w:val="24"/>
          <w:szCs w:val="24"/>
        </w:rPr>
      </w:pPr>
      <w:r w:rsidRPr="00064AF6">
        <w:rPr>
          <w:rFonts w:asciiTheme="minorHAnsi" w:hAnsiTheme="minorHAnsi" w:cstheme="minorHAnsi"/>
          <w:sz w:val="24"/>
          <w:szCs w:val="24"/>
        </w:rPr>
        <w:t xml:space="preserve">5h.  1994/24/HHO – Householder Application for slate hanging to the first floor on all four aspects of the house, and porch canopy to the front door entrance. 3 Gills Nursery, Totnes, TQ9 5DG. </w:t>
      </w:r>
    </w:p>
    <w:p w14:paraId="08F7FD50" w14:textId="77777777" w:rsidR="00DA4354" w:rsidRDefault="00DA4354" w:rsidP="00DA435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Hodgson declared a personal interest. </w:t>
      </w:r>
    </w:p>
    <w:p w14:paraId="2CBD97D1" w14:textId="77777777" w:rsidR="00DA4354" w:rsidRDefault="00DA4354" w:rsidP="00DA4354">
      <w:pPr>
        <w:spacing w:after="0" w:line="240" w:lineRule="auto"/>
        <w:rPr>
          <w:rFonts w:asciiTheme="minorHAnsi" w:hAnsiTheme="minorHAnsi" w:cstheme="minorHAnsi"/>
          <w:sz w:val="24"/>
          <w:szCs w:val="24"/>
        </w:rPr>
      </w:pPr>
      <w:r>
        <w:rPr>
          <w:rFonts w:asciiTheme="minorHAnsi" w:hAnsiTheme="minorHAnsi" w:cstheme="minorHAnsi"/>
          <w:sz w:val="24"/>
          <w:szCs w:val="24"/>
        </w:rPr>
        <w:t>Support. The Committee would request a condition that a sample of the slate is provided for the planning officer’s approval.</w:t>
      </w:r>
    </w:p>
    <w:p w14:paraId="0075F7C9" w14:textId="77777777" w:rsidR="00DA4354" w:rsidRPr="00064AF6" w:rsidRDefault="00DA4354" w:rsidP="00DA4354">
      <w:pPr>
        <w:spacing w:after="0" w:line="240" w:lineRule="auto"/>
        <w:rPr>
          <w:rFonts w:asciiTheme="minorHAnsi" w:hAnsiTheme="minorHAnsi" w:cstheme="minorHAnsi"/>
          <w:sz w:val="24"/>
          <w:szCs w:val="24"/>
        </w:rPr>
      </w:pPr>
    </w:p>
    <w:p w14:paraId="48AF78BD" w14:textId="77777777" w:rsidR="00DA4354" w:rsidRPr="00064AF6" w:rsidRDefault="00DA4354" w:rsidP="00DA4354">
      <w:pPr>
        <w:spacing w:after="0" w:line="240" w:lineRule="auto"/>
        <w:rPr>
          <w:rFonts w:asciiTheme="minorHAnsi" w:hAnsiTheme="minorHAnsi" w:cstheme="minorHAnsi"/>
          <w:sz w:val="24"/>
          <w:szCs w:val="24"/>
        </w:rPr>
      </w:pPr>
      <w:r w:rsidRPr="00064AF6">
        <w:rPr>
          <w:rFonts w:asciiTheme="minorHAnsi" w:hAnsiTheme="minorHAnsi" w:cstheme="minorHAnsi"/>
          <w:sz w:val="24"/>
          <w:szCs w:val="24"/>
        </w:rPr>
        <w:t>5i.  2060/24/CLE - Certificate of lawfulness for existing use of petrol filling station. Morrisons Service Station, Station Road, Totnes, TQ9 5JR.</w:t>
      </w:r>
    </w:p>
    <w:p w14:paraId="0EB7D6A3" w14:textId="77777777" w:rsidR="00DA4354" w:rsidRDefault="00DA4354" w:rsidP="00DA435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 comment to make. </w:t>
      </w:r>
    </w:p>
    <w:p w14:paraId="3DB1E057" w14:textId="77777777" w:rsidR="00DA4354" w:rsidRPr="00E60CCE" w:rsidRDefault="00DA4354" w:rsidP="00DA4354">
      <w:pPr>
        <w:spacing w:after="0" w:line="240" w:lineRule="auto"/>
        <w:rPr>
          <w:rFonts w:asciiTheme="minorHAnsi" w:hAnsiTheme="minorHAnsi" w:cstheme="minorHAnsi"/>
          <w:sz w:val="20"/>
          <w:szCs w:val="20"/>
        </w:rPr>
      </w:pPr>
    </w:p>
    <w:bookmarkEnd w:id="9"/>
    <w:p w14:paraId="6BF83B20" w14:textId="77777777" w:rsidR="00DA4354" w:rsidRPr="00474593" w:rsidRDefault="00DA4354" w:rsidP="00DA4354">
      <w:pPr>
        <w:pStyle w:val="Heading3"/>
        <w:spacing w:before="0" w:line="240" w:lineRule="auto"/>
        <w:rPr>
          <w:rFonts w:asciiTheme="minorHAnsi" w:hAnsiTheme="minorHAnsi" w:cstheme="minorHAnsi"/>
          <w:b/>
          <w:bCs/>
          <w:color w:val="auto"/>
        </w:rPr>
      </w:pPr>
      <w:r w:rsidRPr="00474593">
        <w:rPr>
          <w:rFonts w:asciiTheme="minorHAnsi" w:hAnsiTheme="minorHAnsi" w:cstheme="minorHAnsi"/>
          <w:b/>
          <w:bCs/>
          <w:color w:val="auto"/>
        </w:rPr>
        <w:t>6.</w:t>
      </w:r>
      <w:r w:rsidRPr="00474593">
        <w:rPr>
          <w:rFonts w:asciiTheme="minorHAnsi" w:hAnsiTheme="minorHAnsi" w:cstheme="minorHAnsi"/>
          <w:b/>
          <w:bCs/>
          <w:color w:val="auto"/>
        </w:rPr>
        <w:tab/>
        <w:t>DATE OF NEXT MEETING</w:t>
      </w:r>
    </w:p>
    <w:p w14:paraId="2D012C71" w14:textId="77777777" w:rsidR="00DA4354" w:rsidRPr="00474593" w:rsidRDefault="00DA4354" w:rsidP="00DA4354">
      <w:pPr>
        <w:spacing w:after="0" w:line="240" w:lineRule="auto"/>
        <w:rPr>
          <w:rFonts w:asciiTheme="minorHAnsi" w:hAnsiTheme="minorHAnsi" w:cstheme="minorHAnsi"/>
          <w:b/>
          <w:bCs/>
          <w:sz w:val="24"/>
          <w:szCs w:val="24"/>
        </w:rPr>
      </w:pPr>
      <w:r w:rsidRPr="00474593">
        <w:rPr>
          <w:rFonts w:asciiTheme="minorHAnsi" w:hAnsiTheme="minorHAnsi" w:cstheme="minorHAnsi"/>
          <w:b/>
          <w:bCs/>
          <w:sz w:val="24"/>
          <w:szCs w:val="24"/>
        </w:rPr>
        <w:t>To</w:t>
      </w:r>
      <w:r>
        <w:rPr>
          <w:rFonts w:asciiTheme="minorHAnsi" w:hAnsiTheme="minorHAnsi" w:cstheme="minorHAnsi"/>
          <w:b/>
          <w:bCs/>
          <w:sz w:val="24"/>
          <w:szCs w:val="24"/>
        </w:rPr>
        <w:t xml:space="preserve"> </w:t>
      </w:r>
      <w:r w:rsidRPr="00474593">
        <w:rPr>
          <w:rFonts w:asciiTheme="minorHAnsi" w:hAnsiTheme="minorHAnsi" w:cstheme="minorHAnsi"/>
          <w:b/>
          <w:bCs/>
          <w:sz w:val="24"/>
          <w:szCs w:val="24"/>
        </w:rPr>
        <w:t>note the date of the next meeting of the Planning Committee – Monday 1</w:t>
      </w:r>
      <w:r>
        <w:rPr>
          <w:rFonts w:asciiTheme="minorHAnsi" w:hAnsiTheme="minorHAnsi" w:cstheme="minorHAnsi"/>
          <w:b/>
          <w:bCs/>
          <w:sz w:val="24"/>
          <w:szCs w:val="24"/>
        </w:rPr>
        <w:t>6</w:t>
      </w:r>
      <w:r w:rsidRPr="00474593">
        <w:rPr>
          <w:rFonts w:asciiTheme="minorHAnsi" w:hAnsiTheme="minorHAnsi" w:cstheme="minorHAnsi"/>
          <w:b/>
          <w:bCs/>
          <w:sz w:val="24"/>
          <w:szCs w:val="24"/>
        </w:rPr>
        <w:t xml:space="preserve">th </w:t>
      </w:r>
      <w:r>
        <w:rPr>
          <w:rFonts w:asciiTheme="minorHAnsi" w:hAnsiTheme="minorHAnsi" w:cstheme="minorHAnsi"/>
          <w:b/>
          <w:bCs/>
          <w:sz w:val="24"/>
          <w:szCs w:val="24"/>
        </w:rPr>
        <w:t>September</w:t>
      </w:r>
      <w:r w:rsidRPr="00474593">
        <w:rPr>
          <w:rFonts w:asciiTheme="minorHAnsi" w:hAnsiTheme="minorHAnsi" w:cstheme="minorHAnsi"/>
          <w:b/>
          <w:bCs/>
          <w:sz w:val="24"/>
          <w:szCs w:val="24"/>
        </w:rPr>
        <w:t xml:space="preserve"> 2024 at 6.30pm in the Guildhall.</w:t>
      </w:r>
    </w:p>
    <w:p w14:paraId="2112C198" w14:textId="77777777" w:rsidR="00DA4354" w:rsidRPr="00474593" w:rsidRDefault="00DA4354" w:rsidP="00DA4354">
      <w:pPr>
        <w:spacing w:after="0" w:line="240" w:lineRule="auto"/>
        <w:rPr>
          <w:rFonts w:asciiTheme="minorHAnsi" w:hAnsiTheme="minorHAnsi" w:cstheme="minorHAnsi"/>
          <w:sz w:val="24"/>
          <w:szCs w:val="24"/>
        </w:rPr>
      </w:pPr>
      <w:r w:rsidRPr="00474593">
        <w:rPr>
          <w:rFonts w:asciiTheme="minorHAnsi" w:hAnsiTheme="minorHAnsi" w:cstheme="minorHAnsi"/>
          <w:sz w:val="24"/>
          <w:szCs w:val="24"/>
        </w:rPr>
        <w:t xml:space="preserve">Noted. </w:t>
      </w:r>
    </w:p>
    <w:p w14:paraId="6799B630" w14:textId="77777777" w:rsidR="00DA4354" w:rsidRPr="00E60CCE" w:rsidRDefault="00DA4354" w:rsidP="00DA4354">
      <w:pPr>
        <w:spacing w:after="0" w:line="240" w:lineRule="auto"/>
        <w:rPr>
          <w:rFonts w:asciiTheme="minorHAnsi" w:hAnsiTheme="minorHAnsi" w:cstheme="minorHAnsi"/>
          <w:sz w:val="20"/>
          <w:szCs w:val="20"/>
        </w:rPr>
      </w:pPr>
    </w:p>
    <w:p w14:paraId="0EEF44B4" w14:textId="77777777" w:rsidR="00DA4354" w:rsidRPr="00474593" w:rsidRDefault="00DA4354" w:rsidP="00DA4354">
      <w:pPr>
        <w:spacing w:after="0" w:line="240" w:lineRule="auto"/>
        <w:rPr>
          <w:rFonts w:asciiTheme="minorHAnsi" w:hAnsiTheme="minorHAnsi" w:cstheme="minorHAnsi"/>
          <w:sz w:val="24"/>
          <w:szCs w:val="24"/>
        </w:rPr>
      </w:pPr>
      <w:r w:rsidRPr="00474593">
        <w:rPr>
          <w:rFonts w:asciiTheme="minorHAnsi" w:hAnsiTheme="minorHAnsi" w:cstheme="minorHAnsi"/>
          <w:sz w:val="24"/>
          <w:szCs w:val="24"/>
        </w:rPr>
        <w:t xml:space="preserve">The meeting closed at </w:t>
      </w:r>
      <w:r>
        <w:rPr>
          <w:rFonts w:asciiTheme="minorHAnsi" w:hAnsiTheme="minorHAnsi" w:cstheme="minorHAnsi"/>
          <w:sz w:val="24"/>
          <w:szCs w:val="24"/>
        </w:rPr>
        <w:t>7</w:t>
      </w:r>
      <w:r w:rsidRPr="00474593">
        <w:rPr>
          <w:rFonts w:asciiTheme="minorHAnsi" w:hAnsiTheme="minorHAnsi" w:cstheme="minorHAnsi"/>
          <w:sz w:val="24"/>
          <w:szCs w:val="24"/>
        </w:rPr>
        <w:t>.</w:t>
      </w:r>
      <w:r>
        <w:rPr>
          <w:rFonts w:asciiTheme="minorHAnsi" w:hAnsiTheme="minorHAnsi" w:cstheme="minorHAnsi"/>
          <w:sz w:val="24"/>
          <w:szCs w:val="24"/>
        </w:rPr>
        <w:t>45</w:t>
      </w:r>
      <w:r w:rsidRPr="00474593">
        <w:rPr>
          <w:rFonts w:asciiTheme="minorHAnsi" w:hAnsiTheme="minorHAnsi" w:cstheme="minorHAnsi"/>
          <w:sz w:val="24"/>
          <w:szCs w:val="24"/>
        </w:rPr>
        <w:t>pm.</w:t>
      </w:r>
    </w:p>
    <w:p w14:paraId="0C2B6B23" w14:textId="77777777" w:rsidR="00DA4354" w:rsidRPr="00E60CCE" w:rsidRDefault="00DA4354" w:rsidP="00DA4354">
      <w:pPr>
        <w:spacing w:after="0" w:line="240" w:lineRule="auto"/>
        <w:rPr>
          <w:rFonts w:asciiTheme="minorHAnsi" w:hAnsiTheme="minorHAnsi" w:cstheme="minorHAnsi"/>
          <w:sz w:val="20"/>
          <w:szCs w:val="20"/>
        </w:rPr>
      </w:pPr>
    </w:p>
    <w:p w14:paraId="78B9C499" w14:textId="77777777" w:rsidR="00DA4354" w:rsidRPr="00474593" w:rsidRDefault="00DA4354" w:rsidP="00DA4354">
      <w:pPr>
        <w:spacing w:after="0" w:line="240" w:lineRule="auto"/>
        <w:rPr>
          <w:rFonts w:asciiTheme="minorHAnsi" w:hAnsiTheme="minorHAnsi" w:cstheme="minorHAnsi"/>
          <w:sz w:val="24"/>
          <w:szCs w:val="24"/>
        </w:rPr>
      </w:pPr>
      <w:r w:rsidRPr="00474593">
        <w:rPr>
          <w:rFonts w:asciiTheme="minorHAnsi" w:hAnsiTheme="minorHAnsi" w:cstheme="minorHAnsi"/>
          <w:sz w:val="24"/>
          <w:szCs w:val="24"/>
        </w:rPr>
        <w:t>Sara Halliday</w:t>
      </w:r>
    </w:p>
    <w:p w14:paraId="09B82C34" w14:textId="77777777" w:rsidR="00DA4354" w:rsidRPr="00474593" w:rsidRDefault="00DA4354" w:rsidP="00DA4354">
      <w:pPr>
        <w:spacing w:after="0" w:line="240" w:lineRule="auto"/>
        <w:rPr>
          <w:rFonts w:asciiTheme="minorHAnsi" w:hAnsiTheme="minorHAnsi" w:cstheme="minorHAnsi"/>
          <w:sz w:val="24"/>
          <w:szCs w:val="24"/>
        </w:rPr>
      </w:pPr>
      <w:r w:rsidRPr="00474593">
        <w:rPr>
          <w:rFonts w:asciiTheme="minorHAnsi" w:hAnsiTheme="minorHAnsi" w:cstheme="minorHAnsi"/>
          <w:sz w:val="24"/>
          <w:szCs w:val="24"/>
        </w:rPr>
        <w:t>Governance and Projects Manager</w:t>
      </w:r>
      <w:bookmarkEnd w:id="3"/>
    </w:p>
    <w:p w14:paraId="79847BDD" w14:textId="77777777" w:rsidR="00DA4354" w:rsidRPr="00067B3F" w:rsidRDefault="00DA4354" w:rsidP="00DA4354">
      <w:pPr>
        <w:spacing w:after="0" w:line="240" w:lineRule="auto"/>
        <w:rPr>
          <w:rFonts w:asciiTheme="minorHAnsi" w:hAnsiTheme="minorHAnsi" w:cstheme="minorHAnsi"/>
          <w:sz w:val="24"/>
          <w:szCs w:val="24"/>
        </w:rPr>
      </w:pPr>
      <w:r w:rsidRPr="00474593">
        <w:rPr>
          <w:rFonts w:asciiTheme="minorHAnsi" w:hAnsiTheme="minorHAnsi" w:cstheme="minorHAnsi"/>
          <w:sz w:val="24"/>
          <w:szCs w:val="24"/>
        </w:rPr>
        <w:t>Ju</w:t>
      </w:r>
      <w:r>
        <w:rPr>
          <w:rFonts w:asciiTheme="minorHAnsi" w:hAnsiTheme="minorHAnsi" w:cstheme="minorHAnsi"/>
          <w:sz w:val="24"/>
          <w:szCs w:val="24"/>
        </w:rPr>
        <w:t>ly</w:t>
      </w:r>
      <w:r w:rsidRPr="00474593">
        <w:rPr>
          <w:rFonts w:asciiTheme="minorHAnsi" w:hAnsiTheme="minorHAnsi" w:cstheme="minorHAnsi"/>
          <w:sz w:val="24"/>
          <w:szCs w:val="24"/>
        </w:rPr>
        <w:t xml:space="preserve"> 2024</w:t>
      </w:r>
      <w:r>
        <w:rPr>
          <w:rFonts w:asciiTheme="minorHAnsi" w:hAnsiTheme="minorHAnsi" w:cstheme="minorHAnsi"/>
          <w:sz w:val="24"/>
          <w:szCs w:val="24"/>
        </w:rPr>
        <w:t xml:space="preserve"> </w:t>
      </w:r>
    </w:p>
    <w:p w14:paraId="75C07F34" w14:textId="77777777" w:rsidR="00DA4354" w:rsidRDefault="00DA4354" w:rsidP="00AA64E9">
      <w:pPr>
        <w:spacing w:after="0" w:line="240" w:lineRule="auto"/>
        <w:rPr>
          <w:rFonts w:asciiTheme="minorHAnsi" w:hAnsiTheme="minorHAnsi" w:cstheme="minorHAnsi"/>
          <w:sz w:val="24"/>
          <w:szCs w:val="24"/>
        </w:rPr>
      </w:pPr>
    </w:p>
    <w:p w14:paraId="4DE5AFDC" w14:textId="77777777" w:rsidR="00DA4354" w:rsidRDefault="00DA4354" w:rsidP="00AA64E9">
      <w:pPr>
        <w:spacing w:after="0" w:line="240" w:lineRule="auto"/>
        <w:rPr>
          <w:rFonts w:asciiTheme="minorHAnsi" w:hAnsiTheme="minorHAnsi" w:cstheme="minorHAnsi"/>
          <w:sz w:val="24"/>
          <w:szCs w:val="24"/>
        </w:rPr>
      </w:pPr>
    </w:p>
    <w:p w14:paraId="15C88E38" w14:textId="77777777" w:rsidR="00DA4354" w:rsidRDefault="00DA4354" w:rsidP="00AA64E9">
      <w:pPr>
        <w:spacing w:after="0" w:line="240" w:lineRule="auto"/>
        <w:rPr>
          <w:rFonts w:asciiTheme="minorHAnsi" w:hAnsiTheme="minorHAnsi" w:cstheme="minorHAnsi"/>
          <w:sz w:val="24"/>
          <w:szCs w:val="24"/>
        </w:rPr>
      </w:pPr>
    </w:p>
    <w:p w14:paraId="332804F5" w14:textId="77777777" w:rsidR="00DA4354" w:rsidRDefault="00DA4354" w:rsidP="00AA64E9">
      <w:pPr>
        <w:spacing w:after="0" w:line="240" w:lineRule="auto"/>
        <w:rPr>
          <w:rFonts w:asciiTheme="minorHAnsi" w:hAnsiTheme="minorHAnsi" w:cstheme="minorHAnsi"/>
          <w:sz w:val="24"/>
          <w:szCs w:val="24"/>
        </w:rPr>
      </w:pPr>
    </w:p>
    <w:p w14:paraId="094F5FBF" w14:textId="77777777" w:rsidR="00DA4354" w:rsidRDefault="00DA4354" w:rsidP="00AA64E9">
      <w:pPr>
        <w:spacing w:after="0" w:line="240" w:lineRule="auto"/>
        <w:rPr>
          <w:rFonts w:asciiTheme="minorHAnsi" w:hAnsiTheme="minorHAnsi" w:cstheme="minorHAnsi"/>
          <w:sz w:val="24"/>
          <w:szCs w:val="24"/>
        </w:rPr>
      </w:pPr>
    </w:p>
    <w:p w14:paraId="66BFBAB6" w14:textId="77777777" w:rsidR="00DA4354" w:rsidRDefault="00DA4354" w:rsidP="00AA64E9">
      <w:pPr>
        <w:spacing w:after="0" w:line="240" w:lineRule="auto"/>
        <w:rPr>
          <w:rFonts w:asciiTheme="minorHAnsi" w:hAnsiTheme="minorHAnsi" w:cstheme="minorHAnsi"/>
          <w:sz w:val="24"/>
          <w:szCs w:val="24"/>
        </w:rPr>
      </w:pPr>
    </w:p>
    <w:p w14:paraId="6F2AF3CA" w14:textId="77777777" w:rsidR="00DA4354" w:rsidRDefault="00DA4354" w:rsidP="00AA64E9">
      <w:pPr>
        <w:spacing w:after="0" w:line="240" w:lineRule="auto"/>
        <w:rPr>
          <w:rFonts w:asciiTheme="minorHAnsi" w:hAnsiTheme="minorHAnsi" w:cstheme="minorHAnsi"/>
          <w:sz w:val="24"/>
          <w:szCs w:val="24"/>
        </w:rPr>
      </w:pPr>
    </w:p>
    <w:p w14:paraId="30533296" w14:textId="77777777" w:rsidR="00DA4354" w:rsidRDefault="00DA4354" w:rsidP="00AA64E9">
      <w:pPr>
        <w:spacing w:after="0" w:line="240" w:lineRule="auto"/>
        <w:rPr>
          <w:rFonts w:asciiTheme="minorHAnsi" w:hAnsiTheme="minorHAnsi" w:cstheme="minorHAnsi"/>
          <w:sz w:val="24"/>
          <w:szCs w:val="24"/>
        </w:rPr>
      </w:pPr>
    </w:p>
    <w:p w14:paraId="5F478433" w14:textId="77777777" w:rsidR="00DA4354" w:rsidRDefault="00DA4354" w:rsidP="00AA64E9">
      <w:pPr>
        <w:spacing w:after="0" w:line="240" w:lineRule="auto"/>
        <w:rPr>
          <w:rFonts w:asciiTheme="minorHAnsi" w:hAnsiTheme="minorHAnsi" w:cstheme="minorHAnsi"/>
          <w:sz w:val="24"/>
          <w:szCs w:val="24"/>
        </w:rPr>
      </w:pPr>
    </w:p>
    <w:p w14:paraId="13C749BB" w14:textId="77777777" w:rsidR="00DA4354" w:rsidRDefault="00DA4354" w:rsidP="00AA64E9">
      <w:pPr>
        <w:spacing w:after="0" w:line="240" w:lineRule="auto"/>
        <w:rPr>
          <w:rFonts w:asciiTheme="minorHAnsi" w:hAnsiTheme="minorHAnsi" w:cstheme="minorHAnsi"/>
          <w:sz w:val="24"/>
          <w:szCs w:val="24"/>
        </w:rPr>
      </w:pPr>
    </w:p>
    <w:p w14:paraId="26A0B274" w14:textId="77777777" w:rsidR="00DA4354" w:rsidRDefault="00DA4354" w:rsidP="00AA64E9">
      <w:pPr>
        <w:spacing w:after="0" w:line="240" w:lineRule="auto"/>
        <w:rPr>
          <w:rFonts w:asciiTheme="minorHAnsi" w:hAnsiTheme="minorHAnsi" w:cstheme="minorHAnsi"/>
          <w:sz w:val="24"/>
          <w:szCs w:val="24"/>
        </w:rPr>
      </w:pPr>
    </w:p>
    <w:p w14:paraId="33584FF7" w14:textId="77777777" w:rsidR="00DA4354" w:rsidRDefault="00DA4354" w:rsidP="00AA64E9">
      <w:pPr>
        <w:spacing w:after="0" w:line="240" w:lineRule="auto"/>
        <w:rPr>
          <w:rFonts w:asciiTheme="minorHAnsi" w:hAnsiTheme="minorHAnsi" w:cstheme="minorHAnsi"/>
          <w:sz w:val="24"/>
          <w:szCs w:val="24"/>
        </w:rPr>
      </w:pPr>
    </w:p>
    <w:p w14:paraId="567205D0" w14:textId="77777777" w:rsidR="00DA4354" w:rsidRDefault="00DA4354" w:rsidP="00AA64E9">
      <w:pPr>
        <w:spacing w:after="0" w:line="240" w:lineRule="auto"/>
        <w:rPr>
          <w:rFonts w:asciiTheme="minorHAnsi" w:hAnsiTheme="minorHAnsi" w:cstheme="minorHAnsi"/>
          <w:sz w:val="24"/>
          <w:szCs w:val="24"/>
        </w:rPr>
      </w:pPr>
    </w:p>
    <w:p w14:paraId="4E509996" w14:textId="77777777" w:rsidR="00DA4354" w:rsidRDefault="00DA4354" w:rsidP="00AA64E9">
      <w:pPr>
        <w:spacing w:after="0" w:line="240" w:lineRule="auto"/>
        <w:rPr>
          <w:rFonts w:asciiTheme="minorHAnsi" w:hAnsiTheme="minorHAnsi" w:cstheme="minorHAnsi"/>
          <w:sz w:val="24"/>
          <w:szCs w:val="24"/>
        </w:rPr>
      </w:pPr>
    </w:p>
    <w:p w14:paraId="59B2BE6A" w14:textId="77777777" w:rsidR="00DA4354" w:rsidRDefault="00DA4354" w:rsidP="00AA64E9">
      <w:pPr>
        <w:spacing w:after="0" w:line="240" w:lineRule="auto"/>
        <w:rPr>
          <w:rFonts w:asciiTheme="minorHAnsi" w:hAnsiTheme="minorHAnsi" w:cstheme="minorHAnsi"/>
          <w:sz w:val="24"/>
          <w:szCs w:val="24"/>
        </w:rPr>
      </w:pPr>
    </w:p>
    <w:p w14:paraId="5E20E13A" w14:textId="77777777" w:rsidR="00DA4354" w:rsidRDefault="00DA4354" w:rsidP="00AA64E9">
      <w:pPr>
        <w:spacing w:after="0" w:line="240" w:lineRule="auto"/>
        <w:rPr>
          <w:rFonts w:asciiTheme="minorHAnsi" w:hAnsiTheme="minorHAnsi" w:cstheme="minorHAnsi"/>
          <w:sz w:val="24"/>
          <w:szCs w:val="24"/>
        </w:rPr>
      </w:pPr>
    </w:p>
    <w:p w14:paraId="3366708E" w14:textId="77777777" w:rsidR="00DA4354" w:rsidRDefault="00DA4354" w:rsidP="00AA64E9">
      <w:pPr>
        <w:spacing w:after="0" w:line="240" w:lineRule="auto"/>
        <w:rPr>
          <w:rFonts w:asciiTheme="minorHAnsi" w:hAnsiTheme="minorHAnsi" w:cstheme="minorHAnsi"/>
          <w:sz w:val="24"/>
          <w:szCs w:val="24"/>
        </w:rPr>
      </w:pPr>
    </w:p>
    <w:p w14:paraId="13FFCED7" w14:textId="77777777" w:rsidR="00DA4354" w:rsidRDefault="00DA4354" w:rsidP="00AA64E9">
      <w:pPr>
        <w:spacing w:after="0" w:line="240" w:lineRule="auto"/>
        <w:rPr>
          <w:rFonts w:asciiTheme="minorHAnsi" w:hAnsiTheme="minorHAnsi" w:cstheme="minorHAnsi"/>
          <w:sz w:val="24"/>
          <w:szCs w:val="24"/>
        </w:rPr>
      </w:pPr>
    </w:p>
    <w:p w14:paraId="6902A33E" w14:textId="77777777" w:rsidR="00DA4354" w:rsidRDefault="00DA4354" w:rsidP="00AA64E9">
      <w:pPr>
        <w:spacing w:after="0" w:line="240" w:lineRule="auto"/>
        <w:rPr>
          <w:rFonts w:asciiTheme="minorHAnsi" w:hAnsiTheme="minorHAnsi" w:cstheme="minorHAnsi"/>
          <w:sz w:val="24"/>
          <w:szCs w:val="24"/>
        </w:rPr>
      </w:pPr>
    </w:p>
    <w:p w14:paraId="425EDCFC" w14:textId="77777777" w:rsidR="00DA4354" w:rsidRDefault="00DA4354" w:rsidP="00AA64E9">
      <w:pPr>
        <w:spacing w:after="0" w:line="240" w:lineRule="auto"/>
        <w:rPr>
          <w:rFonts w:asciiTheme="minorHAnsi" w:hAnsiTheme="minorHAnsi" w:cstheme="minorHAnsi"/>
          <w:sz w:val="24"/>
          <w:szCs w:val="24"/>
        </w:rPr>
      </w:pPr>
    </w:p>
    <w:p w14:paraId="4A0C5D1E" w14:textId="77777777" w:rsidR="00DA4354" w:rsidRDefault="00DA4354" w:rsidP="00AA64E9">
      <w:pPr>
        <w:spacing w:after="0" w:line="240" w:lineRule="auto"/>
        <w:rPr>
          <w:rFonts w:asciiTheme="minorHAnsi" w:hAnsiTheme="minorHAnsi" w:cstheme="minorHAnsi"/>
          <w:sz w:val="24"/>
          <w:szCs w:val="24"/>
        </w:rPr>
      </w:pPr>
    </w:p>
    <w:p w14:paraId="2B73DADE" w14:textId="77777777" w:rsidR="00DA4354" w:rsidRDefault="00DA4354" w:rsidP="00AA64E9">
      <w:pPr>
        <w:spacing w:after="0" w:line="240" w:lineRule="auto"/>
        <w:rPr>
          <w:rFonts w:asciiTheme="minorHAnsi" w:hAnsiTheme="minorHAnsi" w:cstheme="minorHAnsi"/>
          <w:sz w:val="24"/>
          <w:szCs w:val="24"/>
        </w:rPr>
      </w:pPr>
    </w:p>
    <w:p w14:paraId="1D09366F" w14:textId="77777777" w:rsidR="00DA4354" w:rsidRDefault="00DA4354" w:rsidP="00AA64E9">
      <w:pPr>
        <w:spacing w:after="0" w:line="240" w:lineRule="auto"/>
        <w:rPr>
          <w:rFonts w:asciiTheme="minorHAnsi" w:hAnsiTheme="minorHAnsi" w:cstheme="minorHAnsi"/>
          <w:sz w:val="24"/>
          <w:szCs w:val="24"/>
        </w:rPr>
      </w:pPr>
    </w:p>
    <w:p w14:paraId="32CA0E4D" w14:textId="77777777" w:rsidR="00DA4354" w:rsidRDefault="00DA4354" w:rsidP="00AA64E9">
      <w:pPr>
        <w:spacing w:after="0" w:line="240" w:lineRule="auto"/>
        <w:rPr>
          <w:rFonts w:asciiTheme="minorHAnsi" w:hAnsiTheme="minorHAnsi" w:cstheme="minorHAnsi"/>
          <w:sz w:val="24"/>
          <w:szCs w:val="24"/>
        </w:rPr>
      </w:pPr>
    </w:p>
    <w:p w14:paraId="0E8D0B11" w14:textId="77777777" w:rsidR="00DA4354" w:rsidRDefault="00DA4354" w:rsidP="00AA64E9">
      <w:pPr>
        <w:spacing w:after="0" w:line="240" w:lineRule="auto"/>
        <w:rPr>
          <w:rFonts w:asciiTheme="minorHAnsi" w:hAnsiTheme="minorHAnsi" w:cstheme="minorHAnsi"/>
          <w:sz w:val="24"/>
          <w:szCs w:val="24"/>
        </w:rPr>
      </w:pPr>
    </w:p>
    <w:p w14:paraId="796CF5BA" w14:textId="77777777" w:rsidR="00DA4354" w:rsidRDefault="00DA4354" w:rsidP="00AA64E9">
      <w:pPr>
        <w:spacing w:after="0" w:line="240" w:lineRule="auto"/>
        <w:rPr>
          <w:rFonts w:asciiTheme="minorHAnsi" w:hAnsiTheme="minorHAnsi" w:cstheme="minorHAnsi"/>
          <w:sz w:val="24"/>
          <w:szCs w:val="24"/>
        </w:rPr>
      </w:pPr>
    </w:p>
    <w:p w14:paraId="1E064C9C" w14:textId="77777777" w:rsidR="00DA4354" w:rsidRDefault="00DA4354" w:rsidP="00AA64E9">
      <w:pPr>
        <w:spacing w:after="0" w:line="240" w:lineRule="auto"/>
        <w:rPr>
          <w:rFonts w:asciiTheme="minorHAnsi" w:hAnsiTheme="minorHAnsi" w:cstheme="minorHAnsi"/>
          <w:sz w:val="24"/>
          <w:szCs w:val="24"/>
        </w:rPr>
      </w:pPr>
    </w:p>
    <w:p w14:paraId="3F251420" w14:textId="77777777" w:rsidR="00DA4354" w:rsidRDefault="00DA4354" w:rsidP="00AA64E9">
      <w:pPr>
        <w:spacing w:after="0" w:line="240" w:lineRule="auto"/>
        <w:rPr>
          <w:rFonts w:asciiTheme="minorHAnsi" w:hAnsiTheme="minorHAnsi" w:cstheme="minorHAnsi"/>
          <w:sz w:val="24"/>
          <w:szCs w:val="24"/>
        </w:rPr>
      </w:pPr>
    </w:p>
    <w:p w14:paraId="6C2EAB32" w14:textId="77777777" w:rsidR="00DA4354" w:rsidRDefault="00DA4354" w:rsidP="00AA64E9">
      <w:pPr>
        <w:spacing w:after="0" w:line="240" w:lineRule="auto"/>
        <w:rPr>
          <w:rFonts w:asciiTheme="minorHAnsi" w:hAnsiTheme="minorHAnsi" w:cstheme="minorHAnsi"/>
          <w:sz w:val="24"/>
          <w:szCs w:val="24"/>
        </w:rPr>
      </w:pPr>
    </w:p>
    <w:p w14:paraId="760CF1ED" w14:textId="77777777" w:rsidR="00DA4354" w:rsidRDefault="00DA4354" w:rsidP="00AA64E9">
      <w:pPr>
        <w:spacing w:after="0" w:line="240" w:lineRule="auto"/>
        <w:rPr>
          <w:rFonts w:asciiTheme="minorHAnsi" w:hAnsiTheme="minorHAnsi" w:cstheme="minorHAnsi"/>
          <w:sz w:val="24"/>
          <w:szCs w:val="24"/>
        </w:rPr>
      </w:pPr>
    </w:p>
    <w:p w14:paraId="3C91A6DB" w14:textId="77777777" w:rsidR="00DA4354" w:rsidRDefault="00DA4354" w:rsidP="00AA64E9">
      <w:pPr>
        <w:spacing w:after="0" w:line="240" w:lineRule="auto"/>
        <w:rPr>
          <w:rFonts w:asciiTheme="minorHAnsi" w:hAnsiTheme="minorHAnsi" w:cstheme="minorHAnsi"/>
          <w:sz w:val="24"/>
          <w:szCs w:val="24"/>
        </w:rPr>
      </w:pPr>
    </w:p>
    <w:p w14:paraId="308040EE" w14:textId="77777777" w:rsidR="00DA4354" w:rsidRDefault="00DA4354" w:rsidP="00AA64E9">
      <w:pPr>
        <w:spacing w:after="0" w:line="240" w:lineRule="auto"/>
        <w:rPr>
          <w:rFonts w:asciiTheme="minorHAnsi" w:hAnsiTheme="minorHAnsi" w:cstheme="minorHAnsi"/>
          <w:sz w:val="24"/>
          <w:szCs w:val="24"/>
        </w:rPr>
      </w:pPr>
    </w:p>
    <w:p w14:paraId="2F181FA0" w14:textId="77777777" w:rsidR="00DA4354" w:rsidRDefault="00DA4354" w:rsidP="00AA64E9">
      <w:pPr>
        <w:spacing w:after="0" w:line="240" w:lineRule="auto"/>
        <w:rPr>
          <w:rFonts w:asciiTheme="minorHAnsi" w:hAnsiTheme="minorHAnsi" w:cstheme="minorHAnsi"/>
          <w:sz w:val="24"/>
          <w:szCs w:val="24"/>
        </w:rPr>
      </w:pPr>
    </w:p>
    <w:p w14:paraId="57CEFDE0" w14:textId="77777777" w:rsidR="00DA4354" w:rsidRDefault="00DA4354" w:rsidP="00AA64E9">
      <w:pPr>
        <w:spacing w:after="0" w:line="240" w:lineRule="auto"/>
        <w:rPr>
          <w:rFonts w:asciiTheme="minorHAnsi" w:hAnsiTheme="minorHAnsi" w:cstheme="minorHAnsi"/>
          <w:sz w:val="24"/>
          <w:szCs w:val="24"/>
        </w:rPr>
      </w:pPr>
    </w:p>
    <w:p w14:paraId="02839881" w14:textId="0884B77B" w:rsidR="00C94568" w:rsidRPr="00655D82" w:rsidRDefault="00C94568" w:rsidP="00655D82">
      <w:pPr>
        <w:pStyle w:val="Heading5"/>
        <w:rPr>
          <w:rFonts w:ascii="Calibri" w:hAnsi="Calibri" w:cs="Calibri"/>
          <w:b/>
          <w:bCs/>
          <w:sz w:val="24"/>
          <w:szCs w:val="24"/>
        </w:rPr>
      </w:pPr>
      <w:r w:rsidRPr="00655D82">
        <w:rPr>
          <w:rFonts w:ascii="Calibri" w:hAnsi="Calibri" w:cs="Calibri"/>
          <w:b/>
          <w:bCs/>
          <w:color w:val="auto"/>
          <w:sz w:val="24"/>
          <w:szCs w:val="24"/>
        </w:rPr>
        <w:lastRenderedPageBreak/>
        <w:t>ITEM 6 – TRAFFIC AND TRANSPORT FORUM</w:t>
      </w:r>
    </w:p>
    <w:p w14:paraId="48EAAA86" w14:textId="77777777" w:rsidR="00A65C07" w:rsidRDefault="00A65C07" w:rsidP="00AA64E9">
      <w:pPr>
        <w:spacing w:after="0" w:line="240" w:lineRule="auto"/>
        <w:rPr>
          <w:rFonts w:asciiTheme="minorHAnsi" w:hAnsiTheme="minorHAnsi" w:cstheme="minorHAnsi"/>
          <w:sz w:val="20"/>
          <w:szCs w:val="20"/>
        </w:rPr>
      </w:pPr>
    </w:p>
    <w:p w14:paraId="4B2EE688" w14:textId="77777777" w:rsidR="00C73E1D" w:rsidRPr="00C73E1D" w:rsidRDefault="00C73E1D" w:rsidP="00BE4A42">
      <w:pPr>
        <w:spacing w:after="0" w:line="240" w:lineRule="auto"/>
        <w:jc w:val="center"/>
        <w:rPr>
          <w:rFonts w:cs="Calibri"/>
          <w:b/>
          <w:bCs/>
          <w:sz w:val="24"/>
          <w:szCs w:val="24"/>
        </w:rPr>
      </w:pPr>
      <w:r w:rsidRPr="00C73E1D">
        <w:rPr>
          <w:rFonts w:cs="Calibri"/>
          <w:sz w:val="24"/>
          <w:szCs w:val="24"/>
        </w:rPr>
        <w:t>31 July 2024</w:t>
      </w:r>
    </w:p>
    <w:p w14:paraId="614ECC3E" w14:textId="77777777" w:rsidR="00C73E1D" w:rsidRPr="00C73E1D" w:rsidRDefault="00C73E1D" w:rsidP="00BE4A42">
      <w:pPr>
        <w:spacing w:after="0" w:line="240" w:lineRule="auto"/>
        <w:jc w:val="center"/>
        <w:rPr>
          <w:rFonts w:cs="Calibri"/>
          <w:sz w:val="24"/>
          <w:szCs w:val="24"/>
        </w:rPr>
      </w:pPr>
      <w:r w:rsidRPr="00C73E1D">
        <w:rPr>
          <w:rFonts w:cs="Calibri"/>
          <w:b/>
          <w:bCs/>
          <w:sz w:val="24"/>
          <w:szCs w:val="24"/>
        </w:rPr>
        <w:t>Traffic &amp; Transport Forum</w:t>
      </w:r>
      <w:r w:rsidRPr="00C73E1D">
        <w:rPr>
          <w:rFonts w:cs="Calibri"/>
          <w:sz w:val="24"/>
          <w:szCs w:val="24"/>
        </w:rPr>
        <w:t xml:space="preserve"> </w:t>
      </w:r>
    </w:p>
    <w:p w14:paraId="26FE4263" w14:textId="5B82A716" w:rsidR="00C73E1D" w:rsidRPr="00C73E1D" w:rsidRDefault="00C73E1D" w:rsidP="00BE4A42">
      <w:pPr>
        <w:spacing w:after="0" w:line="240" w:lineRule="auto"/>
        <w:jc w:val="center"/>
        <w:rPr>
          <w:rFonts w:cs="Calibri"/>
          <w:sz w:val="24"/>
          <w:szCs w:val="24"/>
        </w:rPr>
      </w:pPr>
      <w:r w:rsidRPr="00C73E1D">
        <w:rPr>
          <w:rFonts w:cs="Calibri"/>
          <w:sz w:val="24"/>
          <w:szCs w:val="24"/>
        </w:rPr>
        <w:t>Meeting Notes</w:t>
      </w:r>
      <w:r w:rsidR="00CF3323">
        <w:rPr>
          <w:rFonts w:cs="Calibri"/>
          <w:sz w:val="24"/>
          <w:szCs w:val="24"/>
        </w:rPr>
        <w:t xml:space="preserve"> [names redacted]</w:t>
      </w:r>
    </w:p>
    <w:p w14:paraId="03459DF8" w14:textId="77777777" w:rsidR="00C73E1D" w:rsidRPr="00C73E1D" w:rsidRDefault="00C73E1D" w:rsidP="00BE4A42">
      <w:pPr>
        <w:numPr>
          <w:ilvl w:val="0"/>
          <w:numId w:val="24"/>
        </w:numPr>
        <w:spacing w:after="0" w:line="240" w:lineRule="auto"/>
        <w:ind w:left="0"/>
        <w:contextualSpacing/>
        <w:rPr>
          <w:rFonts w:cs="Calibri"/>
          <w:b/>
          <w:bCs/>
          <w:sz w:val="24"/>
          <w:szCs w:val="24"/>
        </w:rPr>
      </w:pPr>
      <w:r w:rsidRPr="00C73E1D">
        <w:rPr>
          <w:rFonts w:cs="Calibri"/>
          <w:b/>
          <w:bCs/>
          <w:sz w:val="24"/>
          <w:szCs w:val="24"/>
        </w:rPr>
        <w:t>Introductions</w:t>
      </w:r>
    </w:p>
    <w:p w14:paraId="20C9E9F2" w14:textId="77777777" w:rsidR="00C73E1D" w:rsidRPr="00C73E1D" w:rsidRDefault="00C73E1D" w:rsidP="00BE4A42">
      <w:pPr>
        <w:spacing w:after="0" w:line="240" w:lineRule="auto"/>
        <w:contextualSpacing/>
        <w:rPr>
          <w:rFonts w:cs="Calibri"/>
          <w:sz w:val="24"/>
          <w:szCs w:val="24"/>
        </w:rPr>
      </w:pPr>
      <w:r w:rsidRPr="00C73E1D">
        <w:rPr>
          <w:rFonts w:cs="Calibri"/>
          <w:sz w:val="24"/>
          <w:szCs w:val="24"/>
        </w:rPr>
        <w:t xml:space="preserve">Those Present: Graham Bennett (chair) Cllr Luisa Auletta, Cllr Anna Presswell, Cllr Jacqi Hodgson, Cllr Chris Beavis, Cllr Tim Bennett, Cllr Sarah Collinson, </w:t>
      </w:r>
    </w:p>
    <w:p w14:paraId="7D209AE4" w14:textId="74C70D6E" w:rsidR="00C73E1D" w:rsidRPr="00C73E1D" w:rsidRDefault="00C73E1D" w:rsidP="00BE4A42">
      <w:pPr>
        <w:spacing w:after="0" w:line="240" w:lineRule="auto"/>
        <w:contextualSpacing/>
        <w:rPr>
          <w:rFonts w:cs="Calibri"/>
          <w:sz w:val="24"/>
          <w:szCs w:val="24"/>
        </w:rPr>
      </w:pPr>
      <w:r w:rsidRPr="00C73E1D">
        <w:rPr>
          <w:rFonts w:cs="Calibri"/>
          <w:sz w:val="24"/>
          <w:szCs w:val="24"/>
        </w:rPr>
        <w:t>VC, GE, JF, Cllr Wendy Bloomer, Cllr Ashton Chadwick and RM</w:t>
      </w:r>
    </w:p>
    <w:p w14:paraId="66E31396" w14:textId="71E226DF" w:rsidR="00C73E1D" w:rsidRPr="00C73E1D" w:rsidRDefault="00C73E1D" w:rsidP="00BE4A42">
      <w:pPr>
        <w:spacing w:after="0" w:line="240" w:lineRule="auto"/>
        <w:contextualSpacing/>
        <w:rPr>
          <w:rFonts w:cs="Calibri"/>
          <w:sz w:val="24"/>
          <w:szCs w:val="24"/>
        </w:rPr>
      </w:pPr>
      <w:r w:rsidRPr="00C73E1D">
        <w:rPr>
          <w:rFonts w:cs="Calibri"/>
          <w:b/>
          <w:bCs/>
          <w:sz w:val="24"/>
          <w:szCs w:val="24"/>
        </w:rPr>
        <w:t>Apologies:</w:t>
      </w:r>
      <w:r w:rsidRPr="00C73E1D">
        <w:rPr>
          <w:rFonts w:cs="Calibri"/>
          <w:sz w:val="24"/>
          <w:szCs w:val="24"/>
        </w:rPr>
        <w:t xml:space="preserve"> HC, AF, PW and Cllr Nick Roberts</w:t>
      </w:r>
    </w:p>
    <w:p w14:paraId="30735DF3" w14:textId="77777777" w:rsidR="00C73E1D" w:rsidRPr="00C73E1D" w:rsidRDefault="00C73E1D" w:rsidP="00BE4A42">
      <w:pPr>
        <w:spacing w:after="0" w:line="240" w:lineRule="auto"/>
        <w:contextualSpacing/>
        <w:rPr>
          <w:rFonts w:cs="Calibri"/>
          <w:sz w:val="24"/>
          <w:szCs w:val="24"/>
        </w:rPr>
      </w:pPr>
      <w:r w:rsidRPr="00C73E1D">
        <w:rPr>
          <w:rFonts w:cs="Calibri"/>
          <w:b/>
          <w:bCs/>
          <w:sz w:val="24"/>
          <w:szCs w:val="24"/>
        </w:rPr>
        <w:t>Note keeping</w:t>
      </w:r>
      <w:r w:rsidRPr="00C73E1D">
        <w:rPr>
          <w:rFonts w:cs="Calibri"/>
          <w:sz w:val="24"/>
          <w:szCs w:val="24"/>
        </w:rPr>
        <w:t xml:space="preserve">: Lisa Baumback </w:t>
      </w:r>
    </w:p>
    <w:p w14:paraId="54E801CD" w14:textId="77777777" w:rsidR="00C73E1D" w:rsidRPr="00C73E1D" w:rsidRDefault="00C73E1D" w:rsidP="00BE4A42">
      <w:pPr>
        <w:spacing w:after="0" w:line="240" w:lineRule="auto"/>
        <w:rPr>
          <w:rFonts w:cs="Calibri"/>
          <w:sz w:val="24"/>
          <w:szCs w:val="24"/>
        </w:rPr>
      </w:pPr>
    </w:p>
    <w:p w14:paraId="6399FD19" w14:textId="77777777" w:rsidR="00C73E1D" w:rsidRPr="00C73E1D" w:rsidRDefault="00C73E1D" w:rsidP="00BE4A42">
      <w:pPr>
        <w:spacing w:after="0" w:line="240" w:lineRule="auto"/>
        <w:rPr>
          <w:rFonts w:cs="Calibri"/>
          <w:bCs/>
          <w:sz w:val="24"/>
          <w:szCs w:val="24"/>
        </w:rPr>
      </w:pPr>
      <w:r w:rsidRPr="00C73E1D">
        <w:rPr>
          <w:rFonts w:cs="Calibri"/>
          <w:b/>
          <w:sz w:val="24"/>
          <w:szCs w:val="24"/>
        </w:rPr>
        <w:t>Changing Context:</w:t>
      </w:r>
      <w:r w:rsidRPr="00C73E1D">
        <w:rPr>
          <w:rFonts w:cs="Calibri"/>
          <w:bCs/>
          <w:sz w:val="24"/>
          <w:szCs w:val="24"/>
        </w:rPr>
        <w:t xml:space="preserve">  After the General Election the new Government offers opportunities which may well place additional demands on the work of this group. Forum members are encouraged to be aware of this and share information as it develops. </w:t>
      </w:r>
    </w:p>
    <w:p w14:paraId="258F89F1" w14:textId="77777777" w:rsidR="00C73E1D" w:rsidRPr="00C73E1D" w:rsidRDefault="00C73E1D" w:rsidP="00BE4A42">
      <w:pPr>
        <w:spacing w:after="0" w:line="240" w:lineRule="auto"/>
        <w:rPr>
          <w:rFonts w:cs="Calibri"/>
          <w:sz w:val="24"/>
          <w:szCs w:val="24"/>
        </w:rPr>
      </w:pPr>
    </w:p>
    <w:p w14:paraId="0EAB9E92" w14:textId="77777777" w:rsidR="00C73E1D" w:rsidRPr="00C73E1D" w:rsidRDefault="00C73E1D" w:rsidP="00BE4A42">
      <w:pPr>
        <w:numPr>
          <w:ilvl w:val="0"/>
          <w:numId w:val="24"/>
        </w:numPr>
        <w:spacing w:after="0" w:line="240" w:lineRule="auto"/>
        <w:ind w:left="0"/>
        <w:contextualSpacing/>
        <w:rPr>
          <w:rFonts w:cs="Calibri"/>
          <w:b/>
          <w:bCs/>
          <w:sz w:val="24"/>
          <w:szCs w:val="24"/>
        </w:rPr>
      </w:pPr>
      <w:r w:rsidRPr="00C73E1D">
        <w:rPr>
          <w:rFonts w:cs="Calibri"/>
          <w:b/>
          <w:bCs/>
          <w:sz w:val="24"/>
          <w:szCs w:val="24"/>
        </w:rPr>
        <w:t>The New Dart Valley Cycle Trail</w:t>
      </w:r>
    </w:p>
    <w:p w14:paraId="7D67B2BC" w14:textId="58687153" w:rsidR="00BE4A42" w:rsidRPr="00C73E1D" w:rsidRDefault="00C73E1D" w:rsidP="00BE4A42">
      <w:pPr>
        <w:spacing w:after="0" w:line="240" w:lineRule="auto"/>
        <w:rPr>
          <w:rFonts w:cs="Calibri"/>
          <w:sz w:val="24"/>
          <w:szCs w:val="24"/>
        </w:rPr>
      </w:pPr>
      <w:r w:rsidRPr="00C73E1D">
        <w:rPr>
          <w:rFonts w:cs="Calibri"/>
          <w:sz w:val="24"/>
          <w:szCs w:val="24"/>
        </w:rPr>
        <w:t xml:space="preserve">JF from Sustainable Staverton – linked to Staverton Parish Council - gave an update on the progress of the new trail which attracted over 100 people at the open day at the end of June. </w:t>
      </w:r>
    </w:p>
    <w:p w14:paraId="35E4AAE8" w14:textId="77777777" w:rsidR="00C73E1D" w:rsidRPr="00C73E1D" w:rsidRDefault="00C73E1D" w:rsidP="00BE4A42">
      <w:pPr>
        <w:spacing w:after="0" w:line="240" w:lineRule="auto"/>
        <w:rPr>
          <w:rFonts w:cs="Calibri"/>
          <w:sz w:val="24"/>
          <w:szCs w:val="24"/>
        </w:rPr>
      </w:pPr>
      <w:r w:rsidRPr="00C73E1D">
        <w:rPr>
          <w:rFonts w:cs="Calibri"/>
          <w:sz w:val="24"/>
          <w:szCs w:val="24"/>
        </w:rPr>
        <w:t xml:space="preserve">Sustainable Staverton was tasked to find more active travel routes from Staverton Parish into Totnes. Riverford were keen to support the project because they encourage employees to make active travel choices to their business in Wash from both </w:t>
      </w:r>
      <w:proofErr w:type="spellStart"/>
      <w:r w:rsidRPr="00C73E1D">
        <w:rPr>
          <w:rFonts w:cs="Calibri"/>
          <w:sz w:val="24"/>
          <w:szCs w:val="24"/>
        </w:rPr>
        <w:t>Buckfastleigh</w:t>
      </w:r>
      <w:proofErr w:type="spellEnd"/>
      <w:r w:rsidRPr="00C73E1D">
        <w:rPr>
          <w:rFonts w:cs="Calibri"/>
          <w:sz w:val="24"/>
          <w:szCs w:val="24"/>
        </w:rPr>
        <w:t xml:space="preserve"> and </w:t>
      </w:r>
      <w:proofErr w:type="gramStart"/>
      <w:r w:rsidRPr="00C73E1D">
        <w:rPr>
          <w:rFonts w:cs="Calibri"/>
          <w:sz w:val="24"/>
          <w:szCs w:val="24"/>
        </w:rPr>
        <w:t>Totnes</w:t>
      </w:r>
      <w:proofErr w:type="gramEnd"/>
      <w:r w:rsidRPr="00C73E1D">
        <w:rPr>
          <w:rFonts w:cs="Calibri"/>
          <w:sz w:val="24"/>
          <w:szCs w:val="24"/>
        </w:rPr>
        <w:t xml:space="preserve"> so they funded a feasibility study for the project. Permission has been granted by Dartington Trust to use their land including a 300m stretch of land at the edge of a field next to North Woods. This 300m stretch could be built by local people and Riverford have offered the use of machinery which would make this a possible option. </w:t>
      </w:r>
    </w:p>
    <w:p w14:paraId="207D58DB" w14:textId="77777777" w:rsidR="00C73E1D" w:rsidRPr="00C73E1D" w:rsidRDefault="00C73E1D" w:rsidP="00BE4A42">
      <w:pPr>
        <w:spacing w:after="0" w:line="240" w:lineRule="auto"/>
        <w:rPr>
          <w:rFonts w:cs="Calibri"/>
          <w:sz w:val="24"/>
          <w:szCs w:val="24"/>
        </w:rPr>
      </w:pPr>
      <w:r w:rsidRPr="00C73E1D">
        <w:rPr>
          <w:rFonts w:cs="Calibri"/>
          <w:sz w:val="24"/>
          <w:szCs w:val="24"/>
        </w:rPr>
        <w:t xml:space="preserve">The section from Riverford to Austin’s bridge will be made up of both quiet lanes and the edge of Riverford land. </w:t>
      </w:r>
    </w:p>
    <w:p w14:paraId="03C6837B" w14:textId="77777777" w:rsidR="00C73E1D" w:rsidRPr="00C73E1D" w:rsidRDefault="00C73E1D" w:rsidP="00BE4A42">
      <w:pPr>
        <w:spacing w:after="0" w:line="240" w:lineRule="auto"/>
        <w:rPr>
          <w:rFonts w:cs="Calibri"/>
          <w:sz w:val="24"/>
          <w:szCs w:val="24"/>
        </w:rPr>
      </w:pPr>
      <w:r w:rsidRPr="00C73E1D">
        <w:rPr>
          <w:rFonts w:cs="Calibri"/>
          <w:sz w:val="24"/>
          <w:szCs w:val="24"/>
        </w:rPr>
        <w:t xml:space="preserve">It was asked if calling it a cycle trail could deter walkers from using it. However, it was noted that by calling it a cycle trail, it is possible to attract more funding. </w:t>
      </w:r>
    </w:p>
    <w:p w14:paraId="71AEC8D1" w14:textId="322D41BF" w:rsidR="00C73E1D" w:rsidRPr="00C73E1D" w:rsidRDefault="00C73E1D" w:rsidP="00BE4A42">
      <w:pPr>
        <w:spacing w:after="0" w:line="240" w:lineRule="auto"/>
        <w:rPr>
          <w:rFonts w:cs="Calibri"/>
          <w:sz w:val="24"/>
          <w:szCs w:val="24"/>
        </w:rPr>
      </w:pPr>
      <w:r w:rsidRPr="00C73E1D">
        <w:rPr>
          <w:rFonts w:cs="Calibri"/>
          <w:sz w:val="24"/>
          <w:szCs w:val="24"/>
        </w:rPr>
        <w:t>It was also noted that T</w:t>
      </w:r>
      <w:r w:rsidR="00497281">
        <w:rPr>
          <w:rFonts w:cs="Calibri"/>
          <w:sz w:val="24"/>
          <w:szCs w:val="24"/>
        </w:rPr>
        <w:t xml:space="preserve">otnes </w:t>
      </w:r>
      <w:r w:rsidRPr="00C73E1D">
        <w:rPr>
          <w:rFonts w:cs="Calibri"/>
          <w:sz w:val="24"/>
          <w:szCs w:val="24"/>
        </w:rPr>
        <w:t>T</w:t>
      </w:r>
      <w:r w:rsidR="00497281">
        <w:rPr>
          <w:rFonts w:cs="Calibri"/>
          <w:sz w:val="24"/>
          <w:szCs w:val="24"/>
        </w:rPr>
        <w:t xml:space="preserve">own </w:t>
      </w:r>
      <w:r w:rsidRPr="00C73E1D">
        <w:rPr>
          <w:rFonts w:cs="Calibri"/>
          <w:sz w:val="24"/>
          <w:szCs w:val="24"/>
        </w:rPr>
        <w:t>C</w:t>
      </w:r>
      <w:r w:rsidR="00497281">
        <w:rPr>
          <w:rFonts w:cs="Calibri"/>
          <w:sz w:val="24"/>
          <w:szCs w:val="24"/>
        </w:rPr>
        <w:t xml:space="preserve">ouncil </w:t>
      </w:r>
      <w:r w:rsidRPr="00C73E1D">
        <w:rPr>
          <w:rFonts w:cs="Calibri"/>
          <w:sz w:val="24"/>
          <w:szCs w:val="24"/>
        </w:rPr>
        <w:t>could be asked to offer support by advertising the trail on the Visit Totnes website and by including it as part of the Open Spaces, Sports, Recreation and Wellbeing Policy.</w:t>
      </w:r>
    </w:p>
    <w:p w14:paraId="595AF089" w14:textId="0FCF7E3E" w:rsidR="00C73E1D" w:rsidRPr="00C73E1D" w:rsidRDefault="00C73E1D" w:rsidP="00BE4A42">
      <w:pPr>
        <w:spacing w:after="0" w:line="240" w:lineRule="auto"/>
        <w:rPr>
          <w:rFonts w:cs="Calibri"/>
          <w:sz w:val="24"/>
          <w:szCs w:val="24"/>
        </w:rPr>
      </w:pPr>
      <w:r w:rsidRPr="00C73E1D">
        <w:rPr>
          <w:rFonts w:cs="Calibri"/>
          <w:sz w:val="24"/>
          <w:szCs w:val="24"/>
        </w:rPr>
        <w:t>The Forum congratulated J</w:t>
      </w:r>
      <w:r w:rsidR="00A630A9">
        <w:rPr>
          <w:rFonts w:cs="Calibri"/>
          <w:sz w:val="24"/>
          <w:szCs w:val="24"/>
        </w:rPr>
        <w:t>F</w:t>
      </w:r>
      <w:r w:rsidRPr="00C73E1D">
        <w:rPr>
          <w:rFonts w:cs="Calibri"/>
          <w:sz w:val="24"/>
          <w:szCs w:val="24"/>
        </w:rPr>
        <w:t xml:space="preserve"> on the progress made to date, asked to be updated with further progress, and to advise if any further support would be welcomed.</w:t>
      </w:r>
    </w:p>
    <w:p w14:paraId="10CAA64B" w14:textId="77777777" w:rsidR="00C73E1D" w:rsidRPr="00C73E1D" w:rsidRDefault="00C73E1D" w:rsidP="00BE4A42">
      <w:pPr>
        <w:spacing w:after="0" w:line="240" w:lineRule="auto"/>
        <w:contextualSpacing/>
        <w:rPr>
          <w:rFonts w:eastAsia="Times New Roman" w:cs="Calibri"/>
          <w:sz w:val="24"/>
          <w:szCs w:val="24"/>
          <w:lang w:eastAsia="en-GB"/>
        </w:rPr>
      </w:pPr>
    </w:p>
    <w:p w14:paraId="495A3BA6" w14:textId="77777777" w:rsidR="00C73E1D" w:rsidRPr="00C73E1D" w:rsidRDefault="00C73E1D" w:rsidP="00BE4A42">
      <w:pPr>
        <w:pStyle w:val="ListParagraph"/>
        <w:numPr>
          <w:ilvl w:val="0"/>
          <w:numId w:val="24"/>
        </w:numPr>
        <w:spacing w:after="0" w:line="240" w:lineRule="auto"/>
        <w:ind w:left="0"/>
        <w:rPr>
          <w:rFonts w:eastAsia="Times New Roman" w:cs="Calibri"/>
          <w:b/>
          <w:bCs/>
          <w:sz w:val="24"/>
          <w:szCs w:val="24"/>
          <w:lang w:eastAsia="en-GB"/>
        </w:rPr>
      </w:pPr>
      <w:r w:rsidRPr="00C73E1D">
        <w:rPr>
          <w:rFonts w:eastAsia="Times New Roman" w:cs="Calibri"/>
          <w:b/>
          <w:bCs/>
          <w:sz w:val="24"/>
          <w:szCs w:val="24"/>
          <w:lang w:eastAsia="en-GB"/>
        </w:rPr>
        <w:t>Might the affordable ‘good’ be better than the unaffordable ‘perfect’?</w:t>
      </w:r>
    </w:p>
    <w:p w14:paraId="25AF362F" w14:textId="77777777" w:rsidR="00C73E1D" w:rsidRPr="00C73E1D" w:rsidRDefault="00C73E1D" w:rsidP="00BE4A42">
      <w:pPr>
        <w:spacing w:after="0" w:line="240" w:lineRule="auto"/>
        <w:rPr>
          <w:rFonts w:eastAsia="Times New Roman" w:cs="Calibri"/>
          <w:sz w:val="24"/>
          <w:szCs w:val="24"/>
          <w:lang w:eastAsia="en-GB"/>
        </w:rPr>
      </w:pPr>
      <w:r w:rsidRPr="00C73E1D">
        <w:rPr>
          <w:rFonts w:eastAsia="Times New Roman" w:cs="Calibri"/>
          <w:sz w:val="24"/>
          <w:szCs w:val="24"/>
          <w:lang w:eastAsia="en-GB"/>
        </w:rPr>
        <w:t xml:space="preserve">Cllr Hodgson puts in a request every year for Totnes to become part of the 20s Plenty campaign but so far, the town has been unsuccessful. </w:t>
      </w:r>
    </w:p>
    <w:p w14:paraId="4DBE6B9C" w14:textId="77777777" w:rsidR="00C73E1D" w:rsidRPr="00C73E1D" w:rsidRDefault="00C73E1D" w:rsidP="00BE4A42">
      <w:pPr>
        <w:spacing w:after="0" w:line="240" w:lineRule="auto"/>
        <w:rPr>
          <w:rFonts w:eastAsia="Times New Roman" w:cs="Calibri"/>
          <w:sz w:val="24"/>
          <w:szCs w:val="24"/>
          <w:lang w:eastAsia="en-GB"/>
        </w:rPr>
      </w:pPr>
      <w:r w:rsidRPr="00C73E1D">
        <w:rPr>
          <w:rFonts w:eastAsia="Times New Roman" w:cs="Calibri"/>
          <w:sz w:val="24"/>
          <w:szCs w:val="24"/>
          <w:lang w:eastAsia="en-GB"/>
        </w:rPr>
        <w:t xml:space="preserve">The Chair invited the Forum to share ideas for affordable solutions to reducing traffic speed, in the absence of funding for perfection – to help develop our problem-solving. The following were suggested: </w:t>
      </w:r>
    </w:p>
    <w:p w14:paraId="1D3324E7" w14:textId="77777777" w:rsidR="00C73E1D" w:rsidRPr="00C73E1D" w:rsidRDefault="00C73E1D" w:rsidP="00BE4A42">
      <w:pPr>
        <w:pStyle w:val="ListParagraph"/>
        <w:numPr>
          <w:ilvl w:val="0"/>
          <w:numId w:val="26"/>
        </w:numPr>
        <w:spacing w:after="0" w:line="240" w:lineRule="auto"/>
        <w:ind w:left="0"/>
        <w:rPr>
          <w:rFonts w:eastAsia="Times New Roman" w:cs="Calibri"/>
          <w:sz w:val="24"/>
          <w:szCs w:val="24"/>
          <w:lang w:eastAsia="en-GB"/>
        </w:rPr>
      </w:pPr>
      <w:r w:rsidRPr="00C73E1D">
        <w:rPr>
          <w:rFonts w:eastAsia="Times New Roman" w:cs="Calibri"/>
          <w:sz w:val="24"/>
          <w:szCs w:val="24"/>
          <w:lang w:eastAsia="en-GB"/>
        </w:rPr>
        <w:t xml:space="preserve">Repeater signs to remind motorists of the speed. </w:t>
      </w:r>
    </w:p>
    <w:p w14:paraId="4E1B749B" w14:textId="77777777" w:rsidR="00C73E1D" w:rsidRPr="00C73E1D" w:rsidRDefault="00C73E1D" w:rsidP="00BE4A42">
      <w:pPr>
        <w:pStyle w:val="ListParagraph"/>
        <w:numPr>
          <w:ilvl w:val="0"/>
          <w:numId w:val="26"/>
        </w:numPr>
        <w:spacing w:after="0" w:line="240" w:lineRule="auto"/>
        <w:ind w:left="0"/>
        <w:rPr>
          <w:rFonts w:eastAsia="Times New Roman" w:cs="Calibri"/>
          <w:sz w:val="24"/>
          <w:szCs w:val="24"/>
          <w:lang w:eastAsia="en-GB"/>
        </w:rPr>
      </w:pPr>
      <w:r w:rsidRPr="00C73E1D">
        <w:rPr>
          <w:rFonts w:eastAsia="Times New Roman" w:cs="Calibri"/>
          <w:sz w:val="24"/>
          <w:szCs w:val="24"/>
          <w:lang w:eastAsia="en-GB"/>
        </w:rPr>
        <w:t xml:space="preserve">White rectangles painted on the roads to support pedestrian crossing, without lights. </w:t>
      </w:r>
    </w:p>
    <w:p w14:paraId="0E552B1D" w14:textId="77777777" w:rsidR="00C73E1D" w:rsidRPr="00C73E1D" w:rsidRDefault="00C73E1D" w:rsidP="00BE4A42">
      <w:pPr>
        <w:pStyle w:val="ListParagraph"/>
        <w:numPr>
          <w:ilvl w:val="0"/>
          <w:numId w:val="26"/>
        </w:numPr>
        <w:spacing w:after="0" w:line="240" w:lineRule="auto"/>
        <w:ind w:left="0"/>
        <w:rPr>
          <w:rFonts w:eastAsia="Times New Roman" w:cs="Calibri"/>
          <w:sz w:val="24"/>
          <w:szCs w:val="24"/>
          <w:lang w:eastAsia="en-GB"/>
        </w:rPr>
      </w:pPr>
      <w:r w:rsidRPr="00C73E1D">
        <w:rPr>
          <w:rFonts w:eastAsia="Times New Roman" w:cs="Calibri"/>
          <w:sz w:val="24"/>
          <w:szCs w:val="24"/>
          <w:lang w:eastAsia="en-GB"/>
        </w:rPr>
        <w:t xml:space="preserve">In Dartington, makeshift ‘20s Plenty’ signs have been placed on a dangerous road. </w:t>
      </w:r>
    </w:p>
    <w:p w14:paraId="7463B1FA" w14:textId="77777777" w:rsidR="00C73E1D" w:rsidRPr="00C73E1D" w:rsidRDefault="00C73E1D" w:rsidP="00BE4A42">
      <w:pPr>
        <w:pStyle w:val="ListParagraph"/>
        <w:numPr>
          <w:ilvl w:val="0"/>
          <w:numId w:val="26"/>
        </w:numPr>
        <w:spacing w:after="0" w:line="240" w:lineRule="auto"/>
        <w:ind w:left="0"/>
        <w:rPr>
          <w:rFonts w:eastAsia="Times New Roman" w:cs="Calibri"/>
          <w:sz w:val="24"/>
          <w:szCs w:val="24"/>
          <w:lang w:eastAsia="en-GB"/>
        </w:rPr>
      </w:pPr>
      <w:r w:rsidRPr="00C73E1D">
        <w:rPr>
          <w:rFonts w:eastAsia="Times New Roman" w:cs="Calibri"/>
          <w:sz w:val="24"/>
          <w:szCs w:val="24"/>
          <w:lang w:eastAsia="en-GB"/>
        </w:rPr>
        <w:t xml:space="preserve">Campaign action across the Town to give the message that Totnes wants to be part of the 20s Plenty Campaign even if the Town hasn’t officially been selected </w:t>
      </w:r>
      <w:proofErr w:type="gramStart"/>
      <w:r w:rsidRPr="00C73E1D">
        <w:rPr>
          <w:rFonts w:eastAsia="Times New Roman" w:cs="Calibri"/>
          <w:sz w:val="24"/>
          <w:szCs w:val="24"/>
          <w:lang w:eastAsia="en-GB"/>
        </w:rPr>
        <w:t>as yet</w:t>
      </w:r>
      <w:proofErr w:type="gramEnd"/>
      <w:r w:rsidRPr="00C73E1D">
        <w:rPr>
          <w:rFonts w:eastAsia="Times New Roman" w:cs="Calibri"/>
          <w:sz w:val="24"/>
          <w:szCs w:val="24"/>
          <w:lang w:eastAsia="en-GB"/>
        </w:rPr>
        <w:t xml:space="preserve">. </w:t>
      </w:r>
    </w:p>
    <w:p w14:paraId="2FAFB7BC" w14:textId="649B4717" w:rsidR="00C73E1D" w:rsidRPr="00C73E1D" w:rsidRDefault="00C73E1D" w:rsidP="00BE4A42">
      <w:pPr>
        <w:pStyle w:val="ListParagraph"/>
        <w:numPr>
          <w:ilvl w:val="0"/>
          <w:numId w:val="26"/>
        </w:numPr>
        <w:spacing w:after="0" w:line="240" w:lineRule="auto"/>
        <w:ind w:left="0"/>
        <w:rPr>
          <w:rFonts w:eastAsia="Times New Roman" w:cs="Calibri"/>
          <w:sz w:val="24"/>
          <w:szCs w:val="24"/>
          <w:lang w:eastAsia="en-GB"/>
        </w:rPr>
      </w:pPr>
      <w:r w:rsidRPr="00C73E1D">
        <w:rPr>
          <w:rFonts w:eastAsia="Times New Roman" w:cs="Calibri"/>
          <w:sz w:val="24"/>
          <w:szCs w:val="24"/>
          <w:lang w:eastAsia="en-GB"/>
        </w:rPr>
        <w:lastRenderedPageBreak/>
        <w:t xml:space="preserve">Erect ‘Totnes Welcomes Careful Drivers’ signs about the Town, perhaps with MC creatures attached to them. </w:t>
      </w:r>
    </w:p>
    <w:p w14:paraId="03288124" w14:textId="2A0A0874" w:rsidR="00C73E1D" w:rsidRPr="00C73E1D" w:rsidRDefault="00C73E1D" w:rsidP="00BE4A42">
      <w:pPr>
        <w:pStyle w:val="ListParagraph"/>
        <w:numPr>
          <w:ilvl w:val="0"/>
          <w:numId w:val="26"/>
        </w:numPr>
        <w:spacing w:after="0" w:line="240" w:lineRule="auto"/>
        <w:ind w:left="0"/>
        <w:rPr>
          <w:rFonts w:eastAsia="Times New Roman" w:cs="Calibri"/>
          <w:sz w:val="24"/>
          <w:szCs w:val="24"/>
          <w:lang w:eastAsia="en-GB"/>
        </w:rPr>
      </w:pPr>
      <w:r w:rsidRPr="00C73E1D">
        <w:rPr>
          <w:rFonts w:eastAsia="Times New Roman" w:cs="Calibri"/>
          <w:sz w:val="24"/>
          <w:szCs w:val="24"/>
          <w:lang w:eastAsia="en-GB"/>
        </w:rPr>
        <w:t xml:space="preserve">A possible change to car parking areas which would require cars to weave through parts of Plymouth </w:t>
      </w:r>
      <w:r w:rsidR="00A62210">
        <w:rPr>
          <w:rFonts w:eastAsia="Times New Roman" w:cs="Calibri"/>
          <w:sz w:val="24"/>
          <w:szCs w:val="24"/>
          <w:lang w:eastAsia="en-GB"/>
        </w:rPr>
        <w:t>R</w:t>
      </w:r>
      <w:r w:rsidRPr="00C73E1D">
        <w:rPr>
          <w:rFonts w:eastAsia="Times New Roman" w:cs="Calibri"/>
          <w:sz w:val="24"/>
          <w:szCs w:val="24"/>
          <w:lang w:eastAsia="en-GB"/>
        </w:rPr>
        <w:t xml:space="preserve">oad rather than having a straight run. </w:t>
      </w:r>
    </w:p>
    <w:p w14:paraId="43EEED63" w14:textId="77777777" w:rsidR="00C73E1D" w:rsidRPr="00C73E1D" w:rsidRDefault="00C73E1D" w:rsidP="00BE4A42">
      <w:pPr>
        <w:pStyle w:val="ListParagraph"/>
        <w:numPr>
          <w:ilvl w:val="0"/>
          <w:numId w:val="26"/>
        </w:numPr>
        <w:spacing w:after="0" w:line="240" w:lineRule="auto"/>
        <w:ind w:left="0"/>
        <w:rPr>
          <w:rFonts w:eastAsia="Times New Roman" w:cs="Calibri"/>
          <w:sz w:val="24"/>
          <w:szCs w:val="24"/>
          <w:lang w:eastAsia="en-GB"/>
        </w:rPr>
      </w:pPr>
      <w:r w:rsidRPr="00C73E1D">
        <w:rPr>
          <w:rFonts w:eastAsia="Times New Roman" w:cs="Calibri"/>
          <w:sz w:val="24"/>
          <w:szCs w:val="24"/>
          <w:lang w:eastAsia="en-GB"/>
        </w:rPr>
        <w:t xml:space="preserve">A combination of the above ideas could also be effective. </w:t>
      </w:r>
    </w:p>
    <w:p w14:paraId="596FA10A" w14:textId="77777777" w:rsidR="0001397B" w:rsidRDefault="0001397B" w:rsidP="00BE4A42">
      <w:pPr>
        <w:spacing w:after="0" w:line="240" w:lineRule="auto"/>
        <w:rPr>
          <w:rFonts w:eastAsia="Times New Roman" w:cs="Calibri"/>
          <w:sz w:val="24"/>
          <w:szCs w:val="24"/>
          <w:lang w:eastAsia="en-GB"/>
        </w:rPr>
      </w:pPr>
    </w:p>
    <w:p w14:paraId="4015C85B" w14:textId="6E76AA49" w:rsidR="00C73E1D" w:rsidRPr="00C73E1D" w:rsidRDefault="00C73E1D" w:rsidP="00BE4A42">
      <w:pPr>
        <w:spacing w:after="0" w:line="240" w:lineRule="auto"/>
        <w:rPr>
          <w:rFonts w:eastAsia="Times New Roman" w:cs="Calibri"/>
          <w:sz w:val="24"/>
          <w:szCs w:val="24"/>
          <w:lang w:eastAsia="en-GB"/>
        </w:rPr>
      </w:pPr>
      <w:r w:rsidRPr="00C73E1D">
        <w:rPr>
          <w:rFonts w:eastAsia="Times New Roman" w:cs="Calibri"/>
          <w:sz w:val="24"/>
          <w:szCs w:val="24"/>
          <w:lang w:eastAsia="en-GB"/>
        </w:rPr>
        <w:t xml:space="preserve">All were encouraged to keep thinking of simple, common-sense solutions to typical problems, and let us know of any that come to mind.  These suggestions will be discussed further at the Steering Group meeting which follows directly after this meeting. </w:t>
      </w:r>
    </w:p>
    <w:p w14:paraId="1EB4304A" w14:textId="77777777" w:rsidR="00C73E1D" w:rsidRPr="00C73E1D" w:rsidRDefault="00C73E1D" w:rsidP="00BE4A42">
      <w:pPr>
        <w:pStyle w:val="ListParagraph"/>
        <w:spacing w:after="0" w:line="240" w:lineRule="auto"/>
        <w:ind w:left="0"/>
        <w:rPr>
          <w:rFonts w:eastAsia="Times New Roman" w:cs="Calibri"/>
          <w:b/>
          <w:bCs/>
          <w:sz w:val="24"/>
          <w:szCs w:val="24"/>
          <w:lang w:eastAsia="en-GB"/>
        </w:rPr>
      </w:pPr>
    </w:p>
    <w:p w14:paraId="01AD4993" w14:textId="77777777" w:rsidR="00C73E1D" w:rsidRPr="00C73E1D" w:rsidRDefault="00C73E1D" w:rsidP="00BE4A42">
      <w:pPr>
        <w:pStyle w:val="ListParagraph"/>
        <w:numPr>
          <w:ilvl w:val="0"/>
          <w:numId w:val="24"/>
        </w:numPr>
        <w:spacing w:after="0" w:line="240" w:lineRule="auto"/>
        <w:ind w:left="0"/>
        <w:rPr>
          <w:rFonts w:eastAsia="Times New Roman" w:cs="Calibri"/>
          <w:b/>
          <w:bCs/>
          <w:sz w:val="24"/>
          <w:szCs w:val="24"/>
          <w:lang w:eastAsia="en-GB"/>
        </w:rPr>
      </w:pPr>
      <w:r w:rsidRPr="00C73E1D">
        <w:rPr>
          <w:rFonts w:eastAsia="Times New Roman" w:cs="Calibri"/>
          <w:b/>
          <w:bCs/>
          <w:sz w:val="24"/>
          <w:szCs w:val="24"/>
          <w:lang w:eastAsia="en-GB"/>
        </w:rPr>
        <w:t xml:space="preserve">Devon County Council update from Cllr Hodgson. </w:t>
      </w:r>
    </w:p>
    <w:p w14:paraId="6FEC32D7" w14:textId="77777777" w:rsidR="00C73E1D" w:rsidRPr="00C73E1D" w:rsidRDefault="00C73E1D" w:rsidP="00BE4A42">
      <w:pPr>
        <w:pStyle w:val="ListParagraph"/>
        <w:numPr>
          <w:ilvl w:val="0"/>
          <w:numId w:val="27"/>
        </w:numPr>
        <w:spacing w:after="0" w:line="240" w:lineRule="auto"/>
        <w:ind w:left="0"/>
        <w:rPr>
          <w:rFonts w:eastAsia="Times New Roman" w:cs="Calibri"/>
          <w:b/>
          <w:bCs/>
          <w:sz w:val="24"/>
          <w:szCs w:val="24"/>
          <w:lang w:eastAsia="en-GB"/>
        </w:rPr>
      </w:pPr>
      <w:r w:rsidRPr="00C73E1D">
        <w:rPr>
          <w:rFonts w:eastAsia="Times New Roman" w:cs="Calibri"/>
          <w:b/>
          <w:bCs/>
          <w:sz w:val="24"/>
          <w:szCs w:val="24"/>
          <w:lang w:eastAsia="en-GB"/>
        </w:rPr>
        <w:t xml:space="preserve">Plymouth Road/Western Bypass Crossing – </w:t>
      </w:r>
      <w:r w:rsidRPr="00C73E1D">
        <w:rPr>
          <w:rFonts w:eastAsia="Times New Roman" w:cs="Calibri"/>
          <w:sz w:val="24"/>
          <w:szCs w:val="24"/>
          <w:lang w:eastAsia="en-GB"/>
        </w:rPr>
        <w:t>A site visit for this crossing took place some time ago but wasn’t carried out at a good time to highlight the issues that people face with crossing the road to get to bus stops. Therefore, another site visit will take place at 7:45am on 6 September for 1 hour. The hope is that this should give the evidence needed to improve the crossing point.</w:t>
      </w:r>
    </w:p>
    <w:p w14:paraId="536742EA" w14:textId="017DC1D0" w:rsidR="00C73E1D" w:rsidRPr="00C73E1D" w:rsidRDefault="00C73E1D" w:rsidP="00BE4A42">
      <w:pPr>
        <w:pStyle w:val="ListParagraph"/>
        <w:spacing w:after="0" w:line="240" w:lineRule="auto"/>
        <w:ind w:left="0"/>
        <w:rPr>
          <w:rFonts w:eastAsia="Times New Roman" w:cs="Calibri"/>
          <w:sz w:val="24"/>
          <w:szCs w:val="24"/>
          <w:lang w:eastAsia="en-GB"/>
        </w:rPr>
      </w:pPr>
      <w:r w:rsidRPr="00C73E1D">
        <w:rPr>
          <w:rFonts w:eastAsia="Times New Roman" w:cs="Calibri"/>
          <w:sz w:val="24"/>
          <w:szCs w:val="24"/>
          <w:lang w:eastAsia="en-GB"/>
        </w:rPr>
        <w:t xml:space="preserve">GE commented that one of the issues on these traffic lights is when they are on </w:t>
      </w:r>
      <w:r w:rsidR="00A932E9">
        <w:rPr>
          <w:rFonts w:eastAsia="Times New Roman" w:cs="Calibri"/>
          <w:sz w:val="24"/>
          <w:szCs w:val="24"/>
          <w:lang w:eastAsia="en-GB"/>
        </w:rPr>
        <w:t>a</w:t>
      </w:r>
      <w:r w:rsidRPr="00C73E1D">
        <w:rPr>
          <w:rFonts w:eastAsia="Times New Roman" w:cs="Calibri"/>
          <w:sz w:val="24"/>
          <w:szCs w:val="24"/>
          <w:lang w:eastAsia="en-GB"/>
        </w:rPr>
        <w:t xml:space="preserve">mber. There are many occasions when cars meet in the middle. If this was resolved, it could give more time for pedestrians to cross. </w:t>
      </w:r>
    </w:p>
    <w:p w14:paraId="3B7EEFA3" w14:textId="12CB3F4F" w:rsidR="00C73E1D" w:rsidRPr="00C73E1D" w:rsidRDefault="00C73E1D" w:rsidP="00BE4A42">
      <w:pPr>
        <w:pStyle w:val="ListParagraph"/>
        <w:spacing w:after="0" w:line="240" w:lineRule="auto"/>
        <w:ind w:left="0"/>
        <w:rPr>
          <w:rFonts w:eastAsia="Times New Roman" w:cs="Calibri"/>
          <w:sz w:val="24"/>
          <w:szCs w:val="24"/>
          <w:lang w:eastAsia="en-GB"/>
        </w:rPr>
      </w:pPr>
      <w:r w:rsidRPr="00C73E1D">
        <w:rPr>
          <w:rFonts w:eastAsia="Times New Roman" w:cs="Calibri"/>
          <w:sz w:val="24"/>
          <w:szCs w:val="24"/>
          <w:lang w:eastAsia="en-GB"/>
        </w:rPr>
        <w:t xml:space="preserve">Finding ways to get across the main roads to catch buses needs to be addressed on Plymouth Road, The Lamb, </w:t>
      </w:r>
      <w:proofErr w:type="spellStart"/>
      <w:r w:rsidRPr="00C73E1D">
        <w:rPr>
          <w:rFonts w:eastAsia="Times New Roman" w:cs="Calibri"/>
          <w:sz w:val="24"/>
          <w:szCs w:val="24"/>
          <w:lang w:eastAsia="en-GB"/>
        </w:rPr>
        <w:t>Huxham’s</w:t>
      </w:r>
      <w:proofErr w:type="spellEnd"/>
      <w:r w:rsidRPr="00C73E1D">
        <w:rPr>
          <w:rFonts w:eastAsia="Times New Roman" w:cs="Calibri"/>
          <w:sz w:val="24"/>
          <w:szCs w:val="24"/>
          <w:lang w:eastAsia="en-GB"/>
        </w:rPr>
        <w:t xml:space="preserve"> </w:t>
      </w:r>
      <w:r w:rsidR="004158EE">
        <w:rPr>
          <w:rFonts w:eastAsia="Times New Roman" w:cs="Calibri"/>
          <w:sz w:val="24"/>
          <w:szCs w:val="24"/>
          <w:lang w:eastAsia="en-GB"/>
        </w:rPr>
        <w:t>C</w:t>
      </w:r>
      <w:r w:rsidRPr="00C73E1D">
        <w:rPr>
          <w:rFonts w:eastAsia="Times New Roman" w:cs="Calibri"/>
          <w:sz w:val="24"/>
          <w:szCs w:val="24"/>
          <w:lang w:eastAsia="en-GB"/>
        </w:rPr>
        <w:t xml:space="preserve">ross, and the top of Bridgetown Hill. </w:t>
      </w:r>
    </w:p>
    <w:p w14:paraId="0FBC17E2" w14:textId="05842E4E" w:rsidR="00C73E1D" w:rsidRPr="00C73E1D" w:rsidRDefault="00C73E1D" w:rsidP="00BE4A42">
      <w:pPr>
        <w:pStyle w:val="ListParagraph"/>
        <w:numPr>
          <w:ilvl w:val="0"/>
          <w:numId w:val="27"/>
        </w:numPr>
        <w:spacing w:after="0" w:line="240" w:lineRule="auto"/>
        <w:ind w:left="0"/>
        <w:rPr>
          <w:rFonts w:eastAsia="Times New Roman" w:cs="Calibri"/>
          <w:b/>
          <w:bCs/>
          <w:sz w:val="24"/>
          <w:szCs w:val="24"/>
          <w:lang w:eastAsia="en-GB"/>
        </w:rPr>
      </w:pPr>
      <w:proofErr w:type="spellStart"/>
      <w:r w:rsidRPr="00C73E1D">
        <w:rPr>
          <w:rFonts w:eastAsia="Times New Roman" w:cs="Calibri"/>
          <w:b/>
          <w:bCs/>
          <w:sz w:val="24"/>
          <w:szCs w:val="24"/>
          <w:lang w:eastAsia="en-GB"/>
        </w:rPr>
        <w:t>Bourtons</w:t>
      </w:r>
      <w:proofErr w:type="spellEnd"/>
      <w:r w:rsidRPr="00C73E1D">
        <w:rPr>
          <w:rFonts w:eastAsia="Times New Roman" w:cs="Calibri"/>
          <w:b/>
          <w:bCs/>
          <w:sz w:val="24"/>
          <w:szCs w:val="24"/>
          <w:lang w:eastAsia="en-GB"/>
        </w:rPr>
        <w:t xml:space="preserve"> – </w:t>
      </w:r>
      <w:r w:rsidRPr="00C73E1D">
        <w:rPr>
          <w:rFonts w:eastAsia="Times New Roman" w:cs="Calibri"/>
          <w:sz w:val="24"/>
          <w:szCs w:val="24"/>
          <w:lang w:eastAsia="en-GB"/>
        </w:rPr>
        <w:t xml:space="preserve">Requests to reduce the speed limit between the A385 and the </w:t>
      </w:r>
      <w:proofErr w:type="spellStart"/>
      <w:r w:rsidRPr="00C73E1D">
        <w:rPr>
          <w:rFonts w:eastAsia="Times New Roman" w:cs="Calibri"/>
          <w:sz w:val="24"/>
          <w:szCs w:val="24"/>
          <w:lang w:eastAsia="en-GB"/>
        </w:rPr>
        <w:t>Bourtons</w:t>
      </w:r>
      <w:proofErr w:type="spellEnd"/>
      <w:r w:rsidRPr="00C73E1D">
        <w:rPr>
          <w:rFonts w:eastAsia="Times New Roman" w:cs="Calibri"/>
          <w:sz w:val="24"/>
          <w:szCs w:val="24"/>
          <w:lang w:eastAsia="en-GB"/>
        </w:rPr>
        <w:t xml:space="preserve"> will be going to D</w:t>
      </w:r>
      <w:r w:rsidR="00891E87">
        <w:rPr>
          <w:rFonts w:eastAsia="Times New Roman" w:cs="Calibri"/>
          <w:sz w:val="24"/>
          <w:szCs w:val="24"/>
          <w:lang w:eastAsia="en-GB"/>
        </w:rPr>
        <w:t xml:space="preserve">evon </w:t>
      </w:r>
      <w:r w:rsidRPr="00C73E1D">
        <w:rPr>
          <w:rFonts w:eastAsia="Times New Roman" w:cs="Calibri"/>
          <w:sz w:val="24"/>
          <w:szCs w:val="24"/>
          <w:lang w:eastAsia="en-GB"/>
        </w:rPr>
        <w:t>C</w:t>
      </w:r>
      <w:r w:rsidR="00891E87">
        <w:rPr>
          <w:rFonts w:eastAsia="Times New Roman" w:cs="Calibri"/>
          <w:sz w:val="24"/>
          <w:szCs w:val="24"/>
          <w:lang w:eastAsia="en-GB"/>
        </w:rPr>
        <w:t xml:space="preserve">ounty </w:t>
      </w:r>
      <w:r w:rsidRPr="00C73E1D">
        <w:rPr>
          <w:rFonts w:eastAsia="Times New Roman" w:cs="Calibri"/>
          <w:sz w:val="24"/>
          <w:szCs w:val="24"/>
          <w:lang w:eastAsia="en-GB"/>
        </w:rPr>
        <w:t>C</w:t>
      </w:r>
      <w:r w:rsidR="00891E87">
        <w:rPr>
          <w:rFonts w:eastAsia="Times New Roman" w:cs="Calibri"/>
          <w:sz w:val="24"/>
          <w:szCs w:val="24"/>
          <w:lang w:eastAsia="en-GB"/>
        </w:rPr>
        <w:t>ouncil</w:t>
      </w:r>
      <w:r w:rsidRPr="00C73E1D">
        <w:rPr>
          <w:rFonts w:eastAsia="Times New Roman" w:cs="Calibri"/>
          <w:sz w:val="24"/>
          <w:szCs w:val="24"/>
          <w:lang w:eastAsia="en-GB"/>
        </w:rPr>
        <w:t xml:space="preserve"> Cabinet on 14 August. There will hopefully be two county councillors present supporting this. Cllr Auletta pointed out that the notes fr</w:t>
      </w:r>
      <w:r w:rsidR="00424E6A">
        <w:rPr>
          <w:rFonts w:eastAsia="Times New Roman" w:cs="Calibri"/>
          <w:sz w:val="24"/>
          <w:szCs w:val="24"/>
          <w:lang w:eastAsia="en-GB"/>
        </w:rPr>
        <w:t>o</w:t>
      </w:r>
      <w:r w:rsidRPr="00C73E1D">
        <w:rPr>
          <w:rFonts w:eastAsia="Times New Roman" w:cs="Calibri"/>
          <w:sz w:val="24"/>
          <w:szCs w:val="24"/>
          <w:lang w:eastAsia="en-GB"/>
        </w:rPr>
        <w:t xml:space="preserve">m the Highways and Traffic Orders Committee meeting held on 9 July state that the reduction in speed limit does not meet the strategic objectives which are to: </w:t>
      </w:r>
      <w:r w:rsidRPr="00C73E1D">
        <w:rPr>
          <w:rFonts w:cs="Calibri"/>
          <w:sz w:val="24"/>
          <w:szCs w:val="24"/>
        </w:rPr>
        <w:t xml:space="preserve">Improve health and wellbeing, including any public health impacts and </w:t>
      </w:r>
      <w:r w:rsidR="00BD1A73">
        <w:rPr>
          <w:rFonts w:cs="Calibri"/>
          <w:sz w:val="24"/>
          <w:szCs w:val="24"/>
        </w:rPr>
        <w:t>h</w:t>
      </w:r>
      <w:r w:rsidRPr="00C73E1D">
        <w:rPr>
          <w:rFonts w:cs="Calibri"/>
          <w:sz w:val="24"/>
          <w:szCs w:val="24"/>
        </w:rPr>
        <w:t xml:space="preserve">elp communities be safe, connected and resilient because the proposal could have a detrimental impact by giving a false expectation that drivers will be lowering their speeds.  The Forum expressed considerable disappointment at this, and supported Cllr Hodgson’s actions. </w:t>
      </w:r>
    </w:p>
    <w:p w14:paraId="3DED0082" w14:textId="77777777" w:rsidR="00C73E1D" w:rsidRPr="00C73E1D" w:rsidRDefault="00C73E1D" w:rsidP="00BE4A42">
      <w:pPr>
        <w:pStyle w:val="ListParagraph"/>
        <w:numPr>
          <w:ilvl w:val="0"/>
          <w:numId w:val="27"/>
        </w:numPr>
        <w:spacing w:after="0" w:line="240" w:lineRule="auto"/>
        <w:ind w:left="0"/>
        <w:rPr>
          <w:rFonts w:eastAsia="Times New Roman" w:cs="Calibri"/>
          <w:b/>
          <w:bCs/>
          <w:sz w:val="24"/>
          <w:szCs w:val="24"/>
          <w:lang w:eastAsia="en-GB"/>
        </w:rPr>
      </w:pPr>
      <w:r w:rsidRPr="00C73E1D">
        <w:rPr>
          <w:rFonts w:eastAsia="Times New Roman" w:cs="Calibri"/>
          <w:b/>
          <w:bCs/>
          <w:sz w:val="24"/>
          <w:szCs w:val="24"/>
          <w:lang w:eastAsia="en-GB"/>
        </w:rPr>
        <w:t xml:space="preserve">Schools – </w:t>
      </w:r>
      <w:r w:rsidRPr="00C73E1D">
        <w:rPr>
          <w:rFonts w:eastAsia="Times New Roman" w:cs="Calibri"/>
          <w:sz w:val="24"/>
          <w:szCs w:val="24"/>
          <w:lang w:eastAsia="en-GB"/>
        </w:rPr>
        <w:t>Both Totnes St John’s and the Grove have expressed concern about traffic speed and parent parking at drop off and pick up times.</w:t>
      </w:r>
      <w:r w:rsidRPr="00C73E1D">
        <w:rPr>
          <w:rFonts w:eastAsia="Times New Roman" w:cs="Calibri"/>
          <w:b/>
          <w:bCs/>
          <w:sz w:val="24"/>
          <w:szCs w:val="24"/>
          <w:lang w:eastAsia="en-GB"/>
        </w:rPr>
        <w:t xml:space="preserve"> </w:t>
      </w:r>
      <w:r w:rsidRPr="00C73E1D">
        <w:rPr>
          <w:rFonts w:eastAsia="Times New Roman" w:cs="Calibri"/>
          <w:sz w:val="24"/>
          <w:szCs w:val="24"/>
          <w:lang w:eastAsia="en-GB"/>
        </w:rPr>
        <w:t>Cllrs Hodgson and Bennett have been supporting them with the issue. The first step is to</w:t>
      </w:r>
      <w:r w:rsidRPr="00C73E1D">
        <w:rPr>
          <w:rFonts w:eastAsia="Times New Roman" w:cs="Calibri"/>
          <w:b/>
          <w:bCs/>
          <w:sz w:val="24"/>
          <w:szCs w:val="24"/>
          <w:lang w:eastAsia="en-GB"/>
        </w:rPr>
        <w:t xml:space="preserve"> </w:t>
      </w:r>
      <w:r w:rsidRPr="00C73E1D">
        <w:rPr>
          <w:rFonts w:eastAsia="Times New Roman" w:cs="Calibri"/>
          <w:sz w:val="24"/>
          <w:szCs w:val="24"/>
          <w:lang w:eastAsia="en-GB"/>
        </w:rPr>
        <w:t>ensure Green Travel plans are up to date.</w:t>
      </w:r>
      <w:r w:rsidRPr="00C73E1D">
        <w:rPr>
          <w:rFonts w:eastAsia="Times New Roman" w:cs="Calibri"/>
          <w:b/>
          <w:bCs/>
          <w:sz w:val="24"/>
          <w:szCs w:val="24"/>
          <w:lang w:eastAsia="en-GB"/>
        </w:rPr>
        <w:t xml:space="preserve"> </w:t>
      </w:r>
      <w:r w:rsidRPr="00C73E1D">
        <w:rPr>
          <w:rFonts w:eastAsia="Times New Roman" w:cs="Calibri"/>
          <w:sz w:val="24"/>
          <w:szCs w:val="24"/>
          <w:lang w:eastAsia="en-GB"/>
        </w:rPr>
        <w:t>Possible ways forward could be speed signage or a lollipop person to help with crossing the road.</w:t>
      </w:r>
      <w:r w:rsidRPr="00C73E1D">
        <w:rPr>
          <w:rFonts w:eastAsia="Times New Roman" w:cs="Calibri"/>
          <w:b/>
          <w:bCs/>
          <w:sz w:val="24"/>
          <w:szCs w:val="24"/>
          <w:lang w:eastAsia="en-GB"/>
        </w:rPr>
        <w:t xml:space="preserve"> </w:t>
      </w:r>
      <w:r w:rsidRPr="00C73E1D">
        <w:rPr>
          <w:rFonts w:eastAsia="Times New Roman" w:cs="Calibri"/>
          <w:sz w:val="24"/>
          <w:szCs w:val="24"/>
          <w:lang w:eastAsia="en-GB"/>
        </w:rPr>
        <w:t>Also, encouraging more active forms of travel such as cycling and walking to school.</w:t>
      </w:r>
      <w:r w:rsidRPr="00C73E1D">
        <w:rPr>
          <w:rFonts w:eastAsia="Times New Roman" w:cs="Calibri"/>
          <w:b/>
          <w:bCs/>
          <w:sz w:val="24"/>
          <w:szCs w:val="24"/>
          <w:lang w:eastAsia="en-GB"/>
        </w:rPr>
        <w:t xml:space="preserve"> </w:t>
      </w:r>
    </w:p>
    <w:p w14:paraId="48395909" w14:textId="77777777" w:rsidR="00C73E1D" w:rsidRPr="00C73E1D" w:rsidRDefault="00C73E1D" w:rsidP="00BE4A42">
      <w:pPr>
        <w:spacing w:after="0" w:line="240" w:lineRule="auto"/>
        <w:rPr>
          <w:rFonts w:eastAsia="Times New Roman" w:cs="Calibri"/>
          <w:b/>
          <w:bCs/>
          <w:sz w:val="24"/>
          <w:szCs w:val="24"/>
          <w:lang w:eastAsia="en-GB"/>
        </w:rPr>
      </w:pPr>
    </w:p>
    <w:p w14:paraId="5B1997FE" w14:textId="77777777" w:rsidR="00C73E1D" w:rsidRPr="00C73E1D" w:rsidRDefault="00C73E1D" w:rsidP="00BE4A42">
      <w:pPr>
        <w:pStyle w:val="ListParagraph"/>
        <w:numPr>
          <w:ilvl w:val="0"/>
          <w:numId w:val="24"/>
        </w:numPr>
        <w:spacing w:after="0" w:line="240" w:lineRule="auto"/>
        <w:ind w:left="0" w:hanging="357"/>
        <w:rPr>
          <w:rFonts w:eastAsia="Times New Roman" w:cs="Calibri"/>
          <w:b/>
          <w:bCs/>
          <w:sz w:val="24"/>
          <w:szCs w:val="24"/>
          <w:lang w:eastAsia="en-GB"/>
        </w:rPr>
      </w:pPr>
      <w:r w:rsidRPr="00C73E1D">
        <w:rPr>
          <w:rFonts w:eastAsia="Times New Roman" w:cs="Calibri"/>
          <w:b/>
          <w:bCs/>
          <w:sz w:val="24"/>
          <w:szCs w:val="24"/>
          <w:lang w:eastAsia="en-GB"/>
        </w:rPr>
        <w:t>Receipt of any community matters</w:t>
      </w:r>
    </w:p>
    <w:p w14:paraId="7FE8D06C" w14:textId="77777777" w:rsidR="00C73E1D" w:rsidRPr="00C73E1D" w:rsidRDefault="00C73E1D" w:rsidP="00BE4A42">
      <w:pPr>
        <w:pStyle w:val="ListParagraph"/>
        <w:numPr>
          <w:ilvl w:val="0"/>
          <w:numId w:val="25"/>
        </w:numPr>
        <w:spacing w:after="0" w:line="240" w:lineRule="auto"/>
        <w:ind w:left="0" w:hanging="357"/>
        <w:rPr>
          <w:rFonts w:eastAsia="Times New Roman" w:cs="Calibri"/>
          <w:sz w:val="24"/>
          <w:szCs w:val="24"/>
          <w:lang w:eastAsia="en-GB"/>
        </w:rPr>
      </w:pPr>
      <w:r w:rsidRPr="00C73E1D">
        <w:rPr>
          <w:rFonts w:eastAsia="Times New Roman" w:cs="Calibri"/>
          <w:sz w:val="24"/>
          <w:szCs w:val="24"/>
          <w:lang w:eastAsia="en-GB"/>
        </w:rPr>
        <w:t xml:space="preserve">None received by 29 July.  Cllr Beavis expressed concern about a recent traffic accident in Dartington which the Chair offered to carry forward.   </w:t>
      </w:r>
    </w:p>
    <w:p w14:paraId="2190C7AE" w14:textId="77777777" w:rsidR="00C73E1D" w:rsidRPr="00C73E1D" w:rsidRDefault="00C73E1D" w:rsidP="00BE4A42">
      <w:pPr>
        <w:spacing w:after="0" w:line="240" w:lineRule="auto"/>
        <w:jc w:val="center"/>
        <w:rPr>
          <w:rFonts w:cs="Calibri"/>
          <w:b/>
          <w:bCs/>
          <w:sz w:val="24"/>
          <w:szCs w:val="24"/>
        </w:rPr>
      </w:pPr>
    </w:p>
    <w:p w14:paraId="4A492F35" w14:textId="77777777" w:rsidR="00C73E1D" w:rsidRPr="00C73E1D" w:rsidRDefault="00C73E1D" w:rsidP="00BE4A42">
      <w:pPr>
        <w:numPr>
          <w:ilvl w:val="0"/>
          <w:numId w:val="24"/>
        </w:numPr>
        <w:spacing w:after="0" w:line="240" w:lineRule="auto"/>
        <w:ind w:left="0"/>
        <w:rPr>
          <w:rFonts w:eastAsia="Times New Roman" w:cs="Calibri"/>
          <w:sz w:val="24"/>
          <w:szCs w:val="24"/>
          <w:lang w:eastAsia="en-GB"/>
        </w:rPr>
      </w:pPr>
      <w:r w:rsidRPr="00C73E1D">
        <w:rPr>
          <w:rFonts w:eastAsia="Times New Roman" w:cs="Calibri"/>
          <w:b/>
          <w:bCs/>
          <w:sz w:val="24"/>
          <w:szCs w:val="24"/>
          <w:lang w:eastAsia="en-GB"/>
        </w:rPr>
        <w:t>Date of next meeting</w:t>
      </w:r>
      <w:r w:rsidRPr="00C73E1D">
        <w:rPr>
          <w:rFonts w:eastAsia="Times New Roman" w:cs="Calibri"/>
          <w:sz w:val="24"/>
          <w:szCs w:val="24"/>
          <w:lang w:eastAsia="en-GB"/>
        </w:rPr>
        <w:t xml:space="preserve"> Wednesday 30 October 2024 at 6:30pm</w:t>
      </w:r>
    </w:p>
    <w:p w14:paraId="74A4EBA7" w14:textId="77777777" w:rsidR="00C73E1D" w:rsidRPr="00C73E1D" w:rsidRDefault="00C73E1D" w:rsidP="00BE4A42">
      <w:pPr>
        <w:spacing w:after="0" w:line="240" w:lineRule="auto"/>
        <w:rPr>
          <w:sz w:val="24"/>
          <w:szCs w:val="24"/>
        </w:rPr>
      </w:pPr>
      <w:r w:rsidRPr="00C73E1D">
        <w:rPr>
          <w:rFonts w:eastAsia="Times New Roman" w:cs="Calibri"/>
          <w:sz w:val="24"/>
          <w:szCs w:val="24"/>
          <w:lang w:eastAsia="en-GB"/>
        </w:rPr>
        <w:t xml:space="preserve">Please get in touch if you have any </w:t>
      </w:r>
      <w:proofErr w:type="gramStart"/>
      <w:r w:rsidRPr="00C73E1D">
        <w:rPr>
          <w:rFonts w:eastAsia="Times New Roman" w:cs="Calibri"/>
          <w:sz w:val="24"/>
          <w:szCs w:val="24"/>
          <w:lang w:eastAsia="en-GB"/>
        </w:rPr>
        <w:t>topics</w:t>
      </w:r>
      <w:proofErr w:type="gramEnd"/>
      <w:r w:rsidRPr="00C73E1D">
        <w:rPr>
          <w:rFonts w:eastAsia="Times New Roman" w:cs="Calibri"/>
          <w:sz w:val="24"/>
          <w:szCs w:val="24"/>
          <w:lang w:eastAsia="en-GB"/>
        </w:rPr>
        <w:t xml:space="preserve"> you think should be discussed at the next Forum.</w:t>
      </w:r>
    </w:p>
    <w:p w14:paraId="717B97A6" w14:textId="77777777" w:rsidR="00C73E1D" w:rsidRDefault="00C73E1D" w:rsidP="00AA64E9">
      <w:pPr>
        <w:spacing w:after="0" w:line="240" w:lineRule="auto"/>
        <w:rPr>
          <w:rFonts w:asciiTheme="minorHAnsi" w:hAnsiTheme="minorHAnsi" w:cstheme="minorHAnsi"/>
          <w:sz w:val="20"/>
          <w:szCs w:val="20"/>
        </w:rPr>
      </w:pPr>
    </w:p>
    <w:p w14:paraId="27A497BC" w14:textId="77777777" w:rsidR="00866E41" w:rsidRDefault="00866E41" w:rsidP="00AA64E9">
      <w:pPr>
        <w:spacing w:after="0" w:line="240" w:lineRule="auto"/>
        <w:rPr>
          <w:rFonts w:asciiTheme="minorHAnsi" w:hAnsiTheme="minorHAnsi" w:cstheme="minorHAnsi"/>
          <w:sz w:val="20"/>
          <w:szCs w:val="20"/>
        </w:rPr>
      </w:pPr>
    </w:p>
    <w:p w14:paraId="5731EB55" w14:textId="77777777" w:rsidR="00866E41" w:rsidRDefault="00866E41" w:rsidP="00AA64E9">
      <w:pPr>
        <w:spacing w:after="0" w:line="240" w:lineRule="auto"/>
        <w:rPr>
          <w:rFonts w:asciiTheme="minorHAnsi" w:hAnsiTheme="minorHAnsi" w:cstheme="minorHAnsi"/>
          <w:sz w:val="20"/>
          <w:szCs w:val="20"/>
        </w:rPr>
      </w:pPr>
    </w:p>
    <w:p w14:paraId="67F7C807" w14:textId="77777777" w:rsidR="00866E41" w:rsidRDefault="00866E41" w:rsidP="00AA64E9">
      <w:pPr>
        <w:spacing w:after="0" w:line="240" w:lineRule="auto"/>
        <w:rPr>
          <w:rFonts w:asciiTheme="minorHAnsi" w:hAnsiTheme="minorHAnsi" w:cstheme="minorHAnsi"/>
          <w:sz w:val="20"/>
          <w:szCs w:val="20"/>
        </w:rPr>
      </w:pPr>
    </w:p>
    <w:p w14:paraId="4A5A366D" w14:textId="77777777" w:rsidR="00866E41" w:rsidRDefault="00866E41" w:rsidP="00AA64E9">
      <w:pPr>
        <w:spacing w:after="0" w:line="240" w:lineRule="auto"/>
        <w:rPr>
          <w:rFonts w:asciiTheme="minorHAnsi" w:hAnsiTheme="minorHAnsi" w:cstheme="minorHAnsi"/>
          <w:sz w:val="20"/>
          <w:szCs w:val="20"/>
        </w:rPr>
      </w:pPr>
    </w:p>
    <w:p w14:paraId="0CAF2705" w14:textId="77777777" w:rsidR="00866E41" w:rsidRDefault="00866E41" w:rsidP="00AA64E9">
      <w:pPr>
        <w:spacing w:after="0" w:line="240" w:lineRule="auto"/>
        <w:rPr>
          <w:rFonts w:asciiTheme="minorHAnsi" w:hAnsiTheme="minorHAnsi" w:cstheme="minorHAnsi"/>
          <w:sz w:val="20"/>
          <w:szCs w:val="20"/>
        </w:rPr>
      </w:pPr>
    </w:p>
    <w:p w14:paraId="4E2F36F6" w14:textId="77777777" w:rsidR="00866E41" w:rsidRDefault="00866E41" w:rsidP="00AA64E9">
      <w:pPr>
        <w:spacing w:after="0" w:line="240" w:lineRule="auto"/>
        <w:rPr>
          <w:rFonts w:asciiTheme="minorHAnsi" w:hAnsiTheme="minorHAnsi" w:cstheme="minorHAnsi"/>
          <w:sz w:val="20"/>
          <w:szCs w:val="20"/>
        </w:rPr>
      </w:pPr>
    </w:p>
    <w:p w14:paraId="64F5C728" w14:textId="77777777" w:rsidR="00866E41" w:rsidRDefault="00866E41" w:rsidP="00AA64E9">
      <w:pPr>
        <w:spacing w:after="0" w:line="240" w:lineRule="auto"/>
        <w:rPr>
          <w:rFonts w:asciiTheme="minorHAnsi" w:hAnsiTheme="minorHAnsi" w:cstheme="minorHAnsi"/>
          <w:sz w:val="20"/>
          <w:szCs w:val="20"/>
        </w:rPr>
      </w:pPr>
    </w:p>
    <w:p w14:paraId="19D1FB5F" w14:textId="77777777" w:rsidR="00CE412D" w:rsidRPr="00CE412D" w:rsidRDefault="00CE412D" w:rsidP="00CE412D">
      <w:pPr>
        <w:spacing w:after="0" w:line="240" w:lineRule="auto"/>
        <w:jc w:val="center"/>
        <w:rPr>
          <w:rFonts w:asciiTheme="minorHAnsi" w:eastAsia="Times New Roman" w:hAnsiTheme="minorHAnsi" w:cstheme="minorHAnsi"/>
          <w:b/>
          <w:bCs/>
          <w:color w:val="000000"/>
          <w:sz w:val="24"/>
          <w:szCs w:val="24"/>
          <w:lang w:eastAsia="en-GB"/>
        </w:rPr>
      </w:pPr>
      <w:r w:rsidRPr="00CE412D">
        <w:rPr>
          <w:rFonts w:asciiTheme="minorHAnsi" w:eastAsia="Times New Roman" w:hAnsiTheme="minorHAnsi" w:cstheme="minorHAnsi"/>
          <w:b/>
          <w:bCs/>
          <w:color w:val="000000"/>
          <w:sz w:val="24"/>
          <w:szCs w:val="24"/>
          <w:lang w:eastAsia="en-GB"/>
        </w:rPr>
        <w:lastRenderedPageBreak/>
        <w:t>Totnes &amp; District Traffic &amp; Transport Steering Group</w:t>
      </w:r>
    </w:p>
    <w:p w14:paraId="27A53385" w14:textId="77777777" w:rsidR="00CE412D" w:rsidRPr="00CE412D" w:rsidRDefault="00CE412D" w:rsidP="00CE412D">
      <w:pPr>
        <w:spacing w:after="0" w:line="240" w:lineRule="auto"/>
        <w:jc w:val="center"/>
        <w:rPr>
          <w:rFonts w:asciiTheme="minorHAnsi" w:eastAsia="Times New Roman" w:hAnsiTheme="minorHAnsi" w:cstheme="minorHAnsi"/>
          <w:b/>
          <w:bCs/>
          <w:color w:val="000000"/>
          <w:sz w:val="24"/>
          <w:szCs w:val="24"/>
          <w:lang w:eastAsia="en-GB"/>
        </w:rPr>
      </w:pPr>
      <w:r w:rsidRPr="00CE412D">
        <w:rPr>
          <w:rFonts w:asciiTheme="minorHAnsi" w:eastAsia="Times New Roman" w:hAnsiTheme="minorHAnsi" w:cstheme="minorHAnsi"/>
          <w:b/>
          <w:bCs/>
          <w:color w:val="000000"/>
          <w:sz w:val="24"/>
          <w:szCs w:val="24"/>
          <w:lang w:eastAsia="en-GB"/>
        </w:rPr>
        <w:t>31 July 2024 7.30-8pm</w:t>
      </w:r>
    </w:p>
    <w:p w14:paraId="07B63E27" w14:textId="77777777" w:rsidR="00CE412D" w:rsidRPr="00CE412D" w:rsidRDefault="00CE412D" w:rsidP="00CE412D">
      <w:pPr>
        <w:spacing w:after="0" w:line="240" w:lineRule="auto"/>
        <w:jc w:val="center"/>
        <w:rPr>
          <w:rFonts w:asciiTheme="minorHAnsi" w:eastAsia="Times New Roman" w:hAnsiTheme="minorHAnsi" w:cstheme="minorHAnsi"/>
          <w:b/>
          <w:bCs/>
          <w:color w:val="000000"/>
          <w:sz w:val="24"/>
          <w:szCs w:val="24"/>
          <w:lang w:eastAsia="en-GB"/>
        </w:rPr>
      </w:pPr>
      <w:r w:rsidRPr="00CE412D">
        <w:rPr>
          <w:rFonts w:asciiTheme="minorHAnsi" w:eastAsia="Times New Roman" w:hAnsiTheme="minorHAnsi" w:cstheme="minorHAnsi"/>
          <w:b/>
          <w:bCs/>
          <w:color w:val="000000"/>
          <w:sz w:val="24"/>
          <w:szCs w:val="24"/>
          <w:lang w:eastAsia="en-GB"/>
        </w:rPr>
        <w:t>Guildhall, Totnes</w:t>
      </w:r>
    </w:p>
    <w:p w14:paraId="757B008F" w14:textId="513F5B07" w:rsidR="00CE412D" w:rsidRPr="00CE412D" w:rsidRDefault="00CE412D" w:rsidP="00CE412D">
      <w:pPr>
        <w:spacing w:after="0" w:line="240" w:lineRule="auto"/>
        <w:jc w:val="center"/>
        <w:rPr>
          <w:rFonts w:asciiTheme="minorHAnsi" w:hAnsiTheme="minorHAnsi" w:cstheme="minorHAnsi"/>
          <w:bCs/>
          <w:sz w:val="24"/>
          <w:szCs w:val="24"/>
        </w:rPr>
      </w:pPr>
      <w:r w:rsidRPr="00CE412D">
        <w:rPr>
          <w:rFonts w:asciiTheme="minorHAnsi" w:hAnsiTheme="minorHAnsi" w:cstheme="minorHAnsi"/>
          <w:bCs/>
          <w:sz w:val="24"/>
          <w:szCs w:val="24"/>
        </w:rPr>
        <w:t xml:space="preserve">Notes </w:t>
      </w:r>
      <w:r w:rsidR="00CF3323">
        <w:rPr>
          <w:rFonts w:asciiTheme="minorHAnsi" w:hAnsiTheme="minorHAnsi" w:cstheme="minorHAnsi"/>
          <w:bCs/>
          <w:sz w:val="24"/>
          <w:szCs w:val="24"/>
        </w:rPr>
        <w:t>[names redacted]</w:t>
      </w:r>
    </w:p>
    <w:p w14:paraId="0AD1561A" w14:textId="77777777" w:rsidR="00CE412D" w:rsidRPr="00CE412D" w:rsidRDefault="00CE412D" w:rsidP="00CE412D">
      <w:pPr>
        <w:spacing w:after="0" w:line="240" w:lineRule="auto"/>
        <w:rPr>
          <w:rFonts w:asciiTheme="minorHAnsi" w:hAnsiTheme="minorHAnsi"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2823"/>
        <w:gridCol w:w="938"/>
        <w:gridCol w:w="491"/>
        <w:gridCol w:w="2674"/>
        <w:gridCol w:w="713"/>
      </w:tblGrid>
      <w:tr w:rsidR="005B1F5F" w:rsidRPr="00CE412D" w14:paraId="0B9063E6" w14:textId="77777777" w:rsidTr="00390891">
        <w:tc>
          <w:tcPr>
            <w:tcW w:w="1419" w:type="dxa"/>
          </w:tcPr>
          <w:p w14:paraId="1BE0E981" w14:textId="77777777" w:rsidR="00CE412D" w:rsidRPr="00CE412D" w:rsidRDefault="00CE412D" w:rsidP="00CE412D">
            <w:pPr>
              <w:spacing w:after="0" w:line="240" w:lineRule="auto"/>
              <w:rPr>
                <w:rFonts w:cstheme="minorHAnsi"/>
                <w:b/>
                <w:color w:val="000000" w:themeColor="text1"/>
                <w:sz w:val="24"/>
                <w:szCs w:val="24"/>
              </w:rPr>
            </w:pPr>
            <w:r w:rsidRPr="00CE412D">
              <w:rPr>
                <w:rFonts w:cstheme="minorHAnsi"/>
                <w:b/>
                <w:color w:val="000000" w:themeColor="text1"/>
                <w:sz w:val="24"/>
                <w:szCs w:val="24"/>
              </w:rPr>
              <w:t xml:space="preserve">Present:  </w:t>
            </w:r>
          </w:p>
        </w:tc>
        <w:tc>
          <w:tcPr>
            <w:tcW w:w="3254" w:type="dxa"/>
          </w:tcPr>
          <w:p w14:paraId="1E6ACD56" w14:textId="77777777"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Graham Bennett (Chair)</w:t>
            </w:r>
          </w:p>
        </w:tc>
        <w:tc>
          <w:tcPr>
            <w:tcW w:w="997" w:type="dxa"/>
          </w:tcPr>
          <w:p w14:paraId="02541D0F" w14:textId="77777777"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(GB)</w:t>
            </w:r>
          </w:p>
        </w:tc>
        <w:tc>
          <w:tcPr>
            <w:tcW w:w="560" w:type="dxa"/>
          </w:tcPr>
          <w:p w14:paraId="6FEB807E" w14:textId="77777777" w:rsidR="00CE412D" w:rsidRPr="00CE412D" w:rsidRDefault="00CE412D" w:rsidP="00CE412D">
            <w:pPr>
              <w:spacing w:after="0" w:line="240" w:lineRule="auto"/>
              <w:rPr>
                <w:rFonts w:cstheme="minorHAnsi"/>
                <w:bCs/>
                <w:color w:val="000000" w:themeColor="text1"/>
                <w:sz w:val="24"/>
                <w:szCs w:val="24"/>
              </w:rPr>
            </w:pPr>
          </w:p>
        </w:tc>
        <w:tc>
          <w:tcPr>
            <w:tcW w:w="3081" w:type="dxa"/>
          </w:tcPr>
          <w:p w14:paraId="38AD5CE2" w14:textId="241F7843" w:rsidR="00CE412D" w:rsidRPr="00CE412D" w:rsidRDefault="005B1F5F" w:rsidP="00CE412D">
            <w:pPr>
              <w:spacing w:after="0" w:line="240" w:lineRule="auto"/>
              <w:rPr>
                <w:rFonts w:cstheme="minorHAnsi"/>
                <w:bCs/>
                <w:color w:val="000000" w:themeColor="text1"/>
                <w:sz w:val="24"/>
                <w:szCs w:val="24"/>
              </w:rPr>
            </w:pPr>
            <w:r>
              <w:rPr>
                <w:rFonts w:cstheme="minorHAnsi"/>
                <w:bCs/>
                <w:color w:val="000000" w:themeColor="text1"/>
                <w:sz w:val="24"/>
                <w:szCs w:val="24"/>
              </w:rPr>
              <w:t xml:space="preserve">Cllr </w:t>
            </w:r>
            <w:r w:rsidR="00CE412D" w:rsidRPr="00CE412D">
              <w:rPr>
                <w:rFonts w:cstheme="minorHAnsi"/>
                <w:bCs/>
                <w:color w:val="000000" w:themeColor="text1"/>
                <w:sz w:val="24"/>
                <w:szCs w:val="24"/>
              </w:rPr>
              <w:t>Luisa Auletta (Deputy Chair)</w:t>
            </w:r>
          </w:p>
        </w:tc>
        <w:tc>
          <w:tcPr>
            <w:tcW w:w="717" w:type="dxa"/>
          </w:tcPr>
          <w:p w14:paraId="6DD12549" w14:textId="77777777"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(LA)</w:t>
            </w:r>
          </w:p>
        </w:tc>
      </w:tr>
      <w:tr w:rsidR="005B1F5F" w:rsidRPr="00CE412D" w14:paraId="5936DF5A" w14:textId="77777777" w:rsidTr="00390891">
        <w:tc>
          <w:tcPr>
            <w:tcW w:w="1419" w:type="dxa"/>
          </w:tcPr>
          <w:p w14:paraId="3D552421" w14:textId="77777777" w:rsidR="00CE412D" w:rsidRPr="00CE412D" w:rsidRDefault="00CE412D" w:rsidP="00CE412D">
            <w:pPr>
              <w:spacing w:after="0" w:line="240" w:lineRule="auto"/>
              <w:rPr>
                <w:rFonts w:cstheme="minorHAnsi"/>
                <w:b/>
                <w:color w:val="000000" w:themeColor="text1"/>
                <w:sz w:val="24"/>
                <w:szCs w:val="24"/>
              </w:rPr>
            </w:pPr>
          </w:p>
        </w:tc>
        <w:tc>
          <w:tcPr>
            <w:tcW w:w="3254" w:type="dxa"/>
          </w:tcPr>
          <w:p w14:paraId="0657DAF6" w14:textId="5D8F8B3F" w:rsidR="00CE412D" w:rsidRPr="00CE412D" w:rsidRDefault="005B1F5F" w:rsidP="00CE412D">
            <w:pPr>
              <w:spacing w:after="0" w:line="240" w:lineRule="auto"/>
              <w:rPr>
                <w:rFonts w:cstheme="minorHAnsi"/>
                <w:bCs/>
                <w:color w:val="000000" w:themeColor="text1"/>
                <w:sz w:val="24"/>
                <w:szCs w:val="24"/>
              </w:rPr>
            </w:pPr>
            <w:r>
              <w:rPr>
                <w:rFonts w:cstheme="minorHAnsi"/>
                <w:bCs/>
                <w:color w:val="000000" w:themeColor="text1"/>
                <w:sz w:val="24"/>
                <w:szCs w:val="24"/>
              </w:rPr>
              <w:t xml:space="preserve">Cllr </w:t>
            </w:r>
            <w:r w:rsidR="00CE412D" w:rsidRPr="00CE412D">
              <w:rPr>
                <w:rFonts w:cstheme="minorHAnsi"/>
                <w:bCs/>
                <w:color w:val="000000" w:themeColor="text1"/>
                <w:sz w:val="24"/>
                <w:szCs w:val="24"/>
              </w:rPr>
              <w:t>Anna Presswell (Deputy Chair)</w:t>
            </w:r>
          </w:p>
        </w:tc>
        <w:tc>
          <w:tcPr>
            <w:tcW w:w="997" w:type="dxa"/>
          </w:tcPr>
          <w:p w14:paraId="7377C217" w14:textId="77777777"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(AP)</w:t>
            </w:r>
          </w:p>
        </w:tc>
        <w:tc>
          <w:tcPr>
            <w:tcW w:w="560" w:type="dxa"/>
          </w:tcPr>
          <w:p w14:paraId="545DEB6F" w14:textId="77777777" w:rsidR="00CE412D" w:rsidRPr="00CE412D" w:rsidRDefault="00CE412D" w:rsidP="00CE412D">
            <w:pPr>
              <w:spacing w:after="0" w:line="240" w:lineRule="auto"/>
              <w:rPr>
                <w:rFonts w:cstheme="minorHAnsi"/>
                <w:bCs/>
                <w:color w:val="000000" w:themeColor="text1"/>
                <w:sz w:val="24"/>
                <w:szCs w:val="24"/>
              </w:rPr>
            </w:pPr>
          </w:p>
        </w:tc>
        <w:tc>
          <w:tcPr>
            <w:tcW w:w="3081" w:type="dxa"/>
          </w:tcPr>
          <w:p w14:paraId="321DDD90" w14:textId="36FED521" w:rsidR="00CE412D" w:rsidRPr="00CE412D" w:rsidRDefault="005B1F5F" w:rsidP="00CE412D">
            <w:pPr>
              <w:spacing w:after="0" w:line="240" w:lineRule="auto"/>
              <w:rPr>
                <w:rFonts w:cstheme="minorHAnsi"/>
                <w:bCs/>
                <w:color w:val="000000" w:themeColor="text1"/>
                <w:sz w:val="24"/>
                <w:szCs w:val="24"/>
              </w:rPr>
            </w:pPr>
            <w:r>
              <w:rPr>
                <w:rFonts w:cstheme="minorHAnsi"/>
                <w:bCs/>
                <w:color w:val="000000" w:themeColor="text1"/>
                <w:sz w:val="24"/>
                <w:szCs w:val="24"/>
              </w:rPr>
              <w:t xml:space="preserve">Cllr </w:t>
            </w:r>
            <w:r w:rsidR="00CE412D" w:rsidRPr="00CE412D">
              <w:rPr>
                <w:rFonts w:cstheme="minorHAnsi"/>
                <w:bCs/>
                <w:color w:val="000000" w:themeColor="text1"/>
                <w:sz w:val="24"/>
                <w:szCs w:val="24"/>
              </w:rPr>
              <w:t>Jacqi Hodgson</w:t>
            </w:r>
          </w:p>
        </w:tc>
        <w:tc>
          <w:tcPr>
            <w:tcW w:w="717" w:type="dxa"/>
          </w:tcPr>
          <w:p w14:paraId="3EC9A7CB" w14:textId="77777777"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(JH)</w:t>
            </w:r>
          </w:p>
        </w:tc>
      </w:tr>
      <w:tr w:rsidR="005B1F5F" w:rsidRPr="00CE412D" w14:paraId="009AD767" w14:textId="77777777" w:rsidTr="00390891">
        <w:tc>
          <w:tcPr>
            <w:tcW w:w="1419" w:type="dxa"/>
          </w:tcPr>
          <w:p w14:paraId="292359E9" w14:textId="77777777" w:rsidR="00CE412D" w:rsidRPr="00CE412D" w:rsidRDefault="00CE412D" w:rsidP="00CE412D">
            <w:pPr>
              <w:spacing w:after="0" w:line="240" w:lineRule="auto"/>
              <w:rPr>
                <w:rFonts w:cstheme="minorHAnsi"/>
                <w:b/>
                <w:color w:val="000000" w:themeColor="text1"/>
                <w:sz w:val="24"/>
                <w:szCs w:val="24"/>
              </w:rPr>
            </w:pPr>
          </w:p>
        </w:tc>
        <w:tc>
          <w:tcPr>
            <w:tcW w:w="3254" w:type="dxa"/>
          </w:tcPr>
          <w:p w14:paraId="4C3D0DCB" w14:textId="1A5B4686"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G</w:t>
            </w:r>
            <w:r w:rsidR="005B1F5F">
              <w:rPr>
                <w:rFonts w:cstheme="minorHAnsi"/>
                <w:bCs/>
                <w:color w:val="000000" w:themeColor="text1"/>
                <w:sz w:val="24"/>
                <w:szCs w:val="24"/>
              </w:rPr>
              <w:t>E</w:t>
            </w:r>
          </w:p>
        </w:tc>
        <w:tc>
          <w:tcPr>
            <w:tcW w:w="997" w:type="dxa"/>
          </w:tcPr>
          <w:p w14:paraId="5D470FE4" w14:textId="77777777"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(GE)</w:t>
            </w:r>
          </w:p>
        </w:tc>
        <w:tc>
          <w:tcPr>
            <w:tcW w:w="560" w:type="dxa"/>
          </w:tcPr>
          <w:p w14:paraId="0A39944B" w14:textId="77777777" w:rsidR="00CE412D" w:rsidRPr="00CE412D" w:rsidRDefault="00CE412D" w:rsidP="00CE412D">
            <w:pPr>
              <w:spacing w:after="0" w:line="240" w:lineRule="auto"/>
              <w:rPr>
                <w:rFonts w:cstheme="minorHAnsi"/>
                <w:bCs/>
                <w:color w:val="000000" w:themeColor="text1"/>
                <w:sz w:val="24"/>
                <w:szCs w:val="24"/>
              </w:rPr>
            </w:pPr>
          </w:p>
        </w:tc>
        <w:tc>
          <w:tcPr>
            <w:tcW w:w="3081" w:type="dxa"/>
          </w:tcPr>
          <w:p w14:paraId="5DFABB64" w14:textId="53A2A68B"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SC</w:t>
            </w:r>
          </w:p>
        </w:tc>
        <w:tc>
          <w:tcPr>
            <w:tcW w:w="717" w:type="dxa"/>
          </w:tcPr>
          <w:p w14:paraId="76F3C35E" w14:textId="77777777"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(SC)</w:t>
            </w:r>
          </w:p>
        </w:tc>
      </w:tr>
      <w:tr w:rsidR="005B1F5F" w:rsidRPr="00CE412D" w14:paraId="503DB929" w14:textId="77777777" w:rsidTr="00390891">
        <w:tc>
          <w:tcPr>
            <w:tcW w:w="1419" w:type="dxa"/>
          </w:tcPr>
          <w:p w14:paraId="4F462D69" w14:textId="77777777" w:rsidR="00CE412D" w:rsidRPr="00CE412D" w:rsidRDefault="00CE412D" w:rsidP="00CE412D">
            <w:pPr>
              <w:spacing w:after="0" w:line="240" w:lineRule="auto"/>
              <w:rPr>
                <w:rFonts w:cstheme="minorHAnsi"/>
                <w:b/>
                <w:color w:val="000000" w:themeColor="text1"/>
                <w:sz w:val="24"/>
                <w:szCs w:val="24"/>
              </w:rPr>
            </w:pPr>
          </w:p>
        </w:tc>
        <w:tc>
          <w:tcPr>
            <w:tcW w:w="3254" w:type="dxa"/>
          </w:tcPr>
          <w:p w14:paraId="5248E851" w14:textId="11A19018"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AC</w:t>
            </w:r>
          </w:p>
        </w:tc>
        <w:tc>
          <w:tcPr>
            <w:tcW w:w="997" w:type="dxa"/>
          </w:tcPr>
          <w:p w14:paraId="52054231" w14:textId="77777777"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(AC)</w:t>
            </w:r>
          </w:p>
        </w:tc>
        <w:tc>
          <w:tcPr>
            <w:tcW w:w="560" w:type="dxa"/>
          </w:tcPr>
          <w:p w14:paraId="2EC938AE" w14:textId="77777777" w:rsidR="00CE412D" w:rsidRPr="00CE412D" w:rsidRDefault="00CE412D" w:rsidP="00CE412D">
            <w:pPr>
              <w:spacing w:after="0" w:line="240" w:lineRule="auto"/>
              <w:rPr>
                <w:rFonts w:cstheme="minorHAnsi"/>
                <w:bCs/>
                <w:color w:val="000000" w:themeColor="text1"/>
                <w:sz w:val="24"/>
                <w:szCs w:val="24"/>
              </w:rPr>
            </w:pPr>
          </w:p>
        </w:tc>
        <w:tc>
          <w:tcPr>
            <w:tcW w:w="3081" w:type="dxa"/>
          </w:tcPr>
          <w:p w14:paraId="78902DBE" w14:textId="21746AD3"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 xml:space="preserve">VC </w:t>
            </w:r>
          </w:p>
        </w:tc>
        <w:tc>
          <w:tcPr>
            <w:tcW w:w="717" w:type="dxa"/>
          </w:tcPr>
          <w:p w14:paraId="4E37DD9D" w14:textId="77777777"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(VC)</w:t>
            </w:r>
          </w:p>
        </w:tc>
      </w:tr>
      <w:tr w:rsidR="005B1F5F" w:rsidRPr="00CE412D" w14:paraId="1D89E077" w14:textId="77777777" w:rsidTr="00390891">
        <w:tc>
          <w:tcPr>
            <w:tcW w:w="1419" w:type="dxa"/>
          </w:tcPr>
          <w:p w14:paraId="6AF52DA9" w14:textId="77777777" w:rsidR="00CE412D" w:rsidRPr="00CE412D" w:rsidRDefault="00CE412D" w:rsidP="00CE412D">
            <w:pPr>
              <w:spacing w:after="0" w:line="240" w:lineRule="auto"/>
              <w:rPr>
                <w:rFonts w:cstheme="minorHAnsi"/>
                <w:b/>
                <w:color w:val="000000" w:themeColor="text1"/>
                <w:sz w:val="24"/>
                <w:szCs w:val="24"/>
              </w:rPr>
            </w:pPr>
          </w:p>
        </w:tc>
        <w:tc>
          <w:tcPr>
            <w:tcW w:w="3254" w:type="dxa"/>
          </w:tcPr>
          <w:p w14:paraId="5AE5AF71" w14:textId="5428898A" w:rsidR="00CE412D" w:rsidRPr="00CE412D" w:rsidRDefault="005B1F5F" w:rsidP="00CE412D">
            <w:pPr>
              <w:spacing w:after="0" w:line="240" w:lineRule="auto"/>
              <w:rPr>
                <w:rFonts w:cstheme="minorHAnsi"/>
                <w:bCs/>
                <w:color w:val="000000" w:themeColor="text1"/>
                <w:sz w:val="24"/>
                <w:szCs w:val="24"/>
              </w:rPr>
            </w:pPr>
            <w:r>
              <w:rPr>
                <w:rFonts w:cstheme="minorHAnsi"/>
                <w:bCs/>
                <w:color w:val="000000" w:themeColor="text1"/>
                <w:sz w:val="24"/>
                <w:szCs w:val="24"/>
              </w:rPr>
              <w:t xml:space="preserve">Cllr </w:t>
            </w:r>
            <w:r w:rsidR="00CE412D" w:rsidRPr="00CE412D">
              <w:rPr>
                <w:rFonts w:cstheme="minorHAnsi"/>
                <w:bCs/>
                <w:color w:val="000000" w:themeColor="text1"/>
                <w:sz w:val="24"/>
                <w:szCs w:val="24"/>
              </w:rPr>
              <w:t>Wendy Bloomer</w:t>
            </w:r>
          </w:p>
        </w:tc>
        <w:tc>
          <w:tcPr>
            <w:tcW w:w="997" w:type="dxa"/>
          </w:tcPr>
          <w:p w14:paraId="3888766A" w14:textId="77777777"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(WB)</w:t>
            </w:r>
          </w:p>
        </w:tc>
        <w:tc>
          <w:tcPr>
            <w:tcW w:w="560" w:type="dxa"/>
          </w:tcPr>
          <w:p w14:paraId="66339DB7" w14:textId="77777777" w:rsidR="00CE412D" w:rsidRPr="00CE412D" w:rsidRDefault="00CE412D" w:rsidP="00CE412D">
            <w:pPr>
              <w:spacing w:after="0" w:line="240" w:lineRule="auto"/>
              <w:rPr>
                <w:rFonts w:cstheme="minorHAnsi"/>
                <w:bCs/>
                <w:color w:val="000000" w:themeColor="text1"/>
                <w:sz w:val="24"/>
                <w:szCs w:val="24"/>
              </w:rPr>
            </w:pPr>
          </w:p>
        </w:tc>
        <w:tc>
          <w:tcPr>
            <w:tcW w:w="3081" w:type="dxa"/>
          </w:tcPr>
          <w:p w14:paraId="6536742F" w14:textId="14AE84ED"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RM</w:t>
            </w:r>
          </w:p>
        </w:tc>
        <w:tc>
          <w:tcPr>
            <w:tcW w:w="717" w:type="dxa"/>
          </w:tcPr>
          <w:p w14:paraId="75140ED4" w14:textId="77777777"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(RM)</w:t>
            </w:r>
          </w:p>
        </w:tc>
      </w:tr>
      <w:tr w:rsidR="005B1F5F" w:rsidRPr="00CE412D" w14:paraId="664379C5" w14:textId="77777777" w:rsidTr="00390891">
        <w:tc>
          <w:tcPr>
            <w:tcW w:w="1419" w:type="dxa"/>
          </w:tcPr>
          <w:p w14:paraId="4D74FC0A" w14:textId="77777777" w:rsidR="00CE412D" w:rsidRPr="00CE412D" w:rsidRDefault="00CE412D" w:rsidP="00CE412D">
            <w:pPr>
              <w:spacing w:after="0" w:line="240" w:lineRule="auto"/>
              <w:rPr>
                <w:rFonts w:cstheme="minorHAnsi"/>
                <w:b/>
                <w:color w:val="000000" w:themeColor="text1"/>
                <w:sz w:val="24"/>
                <w:szCs w:val="24"/>
              </w:rPr>
            </w:pPr>
          </w:p>
        </w:tc>
        <w:tc>
          <w:tcPr>
            <w:tcW w:w="3254" w:type="dxa"/>
          </w:tcPr>
          <w:p w14:paraId="1BF5D810" w14:textId="2B05920E" w:rsidR="00CE412D" w:rsidRPr="00CE412D" w:rsidRDefault="005B1F5F" w:rsidP="00CE412D">
            <w:pPr>
              <w:spacing w:after="0" w:line="240" w:lineRule="auto"/>
              <w:rPr>
                <w:rFonts w:cstheme="minorHAnsi"/>
                <w:bCs/>
                <w:color w:val="000000" w:themeColor="text1"/>
                <w:sz w:val="24"/>
                <w:szCs w:val="24"/>
              </w:rPr>
            </w:pPr>
            <w:r>
              <w:rPr>
                <w:rFonts w:cstheme="minorHAnsi"/>
                <w:bCs/>
                <w:color w:val="000000" w:themeColor="text1"/>
                <w:sz w:val="24"/>
                <w:szCs w:val="24"/>
              </w:rPr>
              <w:t xml:space="preserve">Cllr </w:t>
            </w:r>
            <w:r w:rsidR="00CE412D" w:rsidRPr="00CE412D">
              <w:rPr>
                <w:rFonts w:cstheme="minorHAnsi"/>
                <w:bCs/>
                <w:color w:val="000000" w:themeColor="text1"/>
                <w:sz w:val="24"/>
                <w:szCs w:val="24"/>
              </w:rPr>
              <w:t xml:space="preserve">Tim Bennett </w:t>
            </w:r>
          </w:p>
        </w:tc>
        <w:tc>
          <w:tcPr>
            <w:tcW w:w="997" w:type="dxa"/>
          </w:tcPr>
          <w:p w14:paraId="416E9BC7" w14:textId="77777777"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(TB)</w:t>
            </w:r>
          </w:p>
        </w:tc>
        <w:tc>
          <w:tcPr>
            <w:tcW w:w="560" w:type="dxa"/>
          </w:tcPr>
          <w:p w14:paraId="4B5B0373" w14:textId="77777777" w:rsidR="00CE412D" w:rsidRPr="00CE412D" w:rsidRDefault="00CE412D" w:rsidP="00CE412D">
            <w:pPr>
              <w:spacing w:after="0" w:line="240" w:lineRule="auto"/>
              <w:rPr>
                <w:rFonts w:cstheme="minorHAnsi"/>
                <w:bCs/>
                <w:color w:val="000000" w:themeColor="text1"/>
                <w:sz w:val="24"/>
                <w:szCs w:val="24"/>
              </w:rPr>
            </w:pPr>
          </w:p>
        </w:tc>
        <w:tc>
          <w:tcPr>
            <w:tcW w:w="3081" w:type="dxa"/>
          </w:tcPr>
          <w:p w14:paraId="7DA02AAA" w14:textId="77777777" w:rsidR="00CE412D" w:rsidRPr="00CE412D" w:rsidRDefault="00CE412D" w:rsidP="00CE412D">
            <w:pPr>
              <w:spacing w:after="0" w:line="240" w:lineRule="auto"/>
              <w:rPr>
                <w:rFonts w:cstheme="minorHAnsi"/>
                <w:bCs/>
                <w:color w:val="000000" w:themeColor="text1"/>
                <w:sz w:val="24"/>
                <w:szCs w:val="24"/>
              </w:rPr>
            </w:pPr>
          </w:p>
        </w:tc>
        <w:tc>
          <w:tcPr>
            <w:tcW w:w="717" w:type="dxa"/>
          </w:tcPr>
          <w:p w14:paraId="0491BE70" w14:textId="77777777" w:rsidR="00CE412D" w:rsidRPr="00CE412D" w:rsidRDefault="00CE412D" w:rsidP="00CE412D">
            <w:pPr>
              <w:spacing w:after="0" w:line="240" w:lineRule="auto"/>
              <w:rPr>
                <w:rFonts w:cstheme="minorHAnsi"/>
                <w:bCs/>
                <w:color w:val="000000" w:themeColor="text1"/>
                <w:sz w:val="24"/>
                <w:szCs w:val="24"/>
              </w:rPr>
            </w:pPr>
          </w:p>
        </w:tc>
      </w:tr>
      <w:tr w:rsidR="005B1F5F" w:rsidRPr="00CE412D" w14:paraId="0AC92978" w14:textId="77777777" w:rsidTr="00390891">
        <w:tc>
          <w:tcPr>
            <w:tcW w:w="1419" w:type="dxa"/>
          </w:tcPr>
          <w:p w14:paraId="45A3656A" w14:textId="77777777" w:rsidR="00CE412D" w:rsidRPr="00CE412D" w:rsidRDefault="00CE412D" w:rsidP="00CE412D">
            <w:pPr>
              <w:spacing w:after="0" w:line="240" w:lineRule="auto"/>
              <w:rPr>
                <w:rFonts w:cstheme="minorHAnsi"/>
                <w:b/>
                <w:color w:val="000000" w:themeColor="text1"/>
                <w:sz w:val="24"/>
                <w:szCs w:val="24"/>
              </w:rPr>
            </w:pPr>
          </w:p>
        </w:tc>
        <w:tc>
          <w:tcPr>
            <w:tcW w:w="3254" w:type="dxa"/>
          </w:tcPr>
          <w:p w14:paraId="28766E19" w14:textId="77777777" w:rsidR="00CE412D" w:rsidRPr="00CE412D" w:rsidRDefault="00CE412D" w:rsidP="00CE412D">
            <w:pPr>
              <w:spacing w:after="0" w:line="240" w:lineRule="auto"/>
              <w:rPr>
                <w:rFonts w:cstheme="minorHAnsi"/>
                <w:bCs/>
                <w:color w:val="000000" w:themeColor="text1"/>
                <w:sz w:val="24"/>
                <w:szCs w:val="24"/>
              </w:rPr>
            </w:pPr>
          </w:p>
        </w:tc>
        <w:tc>
          <w:tcPr>
            <w:tcW w:w="997" w:type="dxa"/>
          </w:tcPr>
          <w:p w14:paraId="626A7FB5" w14:textId="77777777" w:rsidR="00CE412D" w:rsidRPr="00CE412D" w:rsidRDefault="00CE412D" w:rsidP="00CE412D">
            <w:pPr>
              <w:spacing w:after="0" w:line="240" w:lineRule="auto"/>
              <w:rPr>
                <w:rFonts w:cstheme="minorHAnsi"/>
                <w:bCs/>
                <w:color w:val="000000" w:themeColor="text1"/>
                <w:sz w:val="24"/>
                <w:szCs w:val="24"/>
              </w:rPr>
            </w:pPr>
          </w:p>
        </w:tc>
        <w:tc>
          <w:tcPr>
            <w:tcW w:w="560" w:type="dxa"/>
          </w:tcPr>
          <w:p w14:paraId="2AB23FA9" w14:textId="77777777" w:rsidR="00CE412D" w:rsidRPr="00CE412D" w:rsidRDefault="00CE412D" w:rsidP="00CE412D">
            <w:pPr>
              <w:spacing w:after="0" w:line="240" w:lineRule="auto"/>
              <w:rPr>
                <w:rFonts w:cstheme="minorHAnsi"/>
                <w:bCs/>
                <w:color w:val="000000" w:themeColor="text1"/>
                <w:sz w:val="24"/>
                <w:szCs w:val="24"/>
              </w:rPr>
            </w:pPr>
          </w:p>
        </w:tc>
        <w:tc>
          <w:tcPr>
            <w:tcW w:w="3081" w:type="dxa"/>
          </w:tcPr>
          <w:p w14:paraId="1341085E" w14:textId="77777777" w:rsidR="00CE412D" w:rsidRPr="00CE412D" w:rsidRDefault="00CE412D" w:rsidP="00CE412D">
            <w:pPr>
              <w:spacing w:after="0" w:line="240" w:lineRule="auto"/>
              <w:rPr>
                <w:rFonts w:cstheme="minorHAnsi"/>
                <w:bCs/>
                <w:color w:val="000000" w:themeColor="text1"/>
                <w:sz w:val="24"/>
                <w:szCs w:val="24"/>
              </w:rPr>
            </w:pPr>
          </w:p>
        </w:tc>
        <w:tc>
          <w:tcPr>
            <w:tcW w:w="717" w:type="dxa"/>
          </w:tcPr>
          <w:p w14:paraId="40EACD0C" w14:textId="77777777" w:rsidR="00CE412D" w:rsidRPr="00CE412D" w:rsidRDefault="00CE412D" w:rsidP="00CE412D">
            <w:pPr>
              <w:spacing w:after="0" w:line="240" w:lineRule="auto"/>
              <w:rPr>
                <w:rFonts w:cstheme="minorHAnsi"/>
                <w:bCs/>
                <w:color w:val="000000" w:themeColor="text1"/>
                <w:sz w:val="24"/>
                <w:szCs w:val="24"/>
              </w:rPr>
            </w:pPr>
          </w:p>
        </w:tc>
      </w:tr>
      <w:tr w:rsidR="005B1F5F" w:rsidRPr="00CE412D" w14:paraId="3CF40434" w14:textId="77777777" w:rsidTr="00390891">
        <w:tc>
          <w:tcPr>
            <w:tcW w:w="1419" w:type="dxa"/>
          </w:tcPr>
          <w:p w14:paraId="6248877B" w14:textId="77777777" w:rsidR="00CE412D" w:rsidRPr="00CE412D" w:rsidRDefault="00CE412D" w:rsidP="00CE412D">
            <w:pPr>
              <w:spacing w:after="0" w:line="240" w:lineRule="auto"/>
              <w:rPr>
                <w:rFonts w:cstheme="minorHAnsi"/>
                <w:b/>
                <w:color w:val="000000" w:themeColor="text1"/>
                <w:sz w:val="24"/>
                <w:szCs w:val="24"/>
              </w:rPr>
            </w:pPr>
            <w:r w:rsidRPr="00CE412D">
              <w:rPr>
                <w:rFonts w:cstheme="minorHAnsi"/>
                <w:b/>
                <w:color w:val="000000" w:themeColor="text1"/>
                <w:sz w:val="24"/>
                <w:szCs w:val="24"/>
              </w:rPr>
              <w:t xml:space="preserve">Apologies:  </w:t>
            </w:r>
          </w:p>
        </w:tc>
        <w:tc>
          <w:tcPr>
            <w:tcW w:w="3254" w:type="dxa"/>
          </w:tcPr>
          <w:p w14:paraId="13825DF1" w14:textId="0FDCA58D"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PW</w:t>
            </w:r>
          </w:p>
        </w:tc>
        <w:tc>
          <w:tcPr>
            <w:tcW w:w="997" w:type="dxa"/>
          </w:tcPr>
          <w:p w14:paraId="0B5A9B61" w14:textId="77777777"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(PW)</w:t>
            </w:r>
          </w:p>
        </w:tc>
        <w:tc>
          <w:tcPr>
            <w:tcW w:w="560" w:type="dxa"/>
          </w:tcPr>
          <w:p w14:paraId="2E078DE3" w14:textId="77777777" w:rsidR="00CE412D" w:rsidRPr="00CE412D" w:rsidRDefault="00CE412D" w:rsidP="00CE412D">
            <w:pPr>
              <w:spacing w:after="0" w:line="240" w:lineRule="auto"/>
              <w:rPr>
                <w:rFonts w:cstheme="minorHAnsi"/>
                <w:bCs/>
                <w:color w:val="000000" w:themeColor="text1"/>
                <w:sz w:val="24"/>
                <w:szCs w:val="24"/>
              </w:rPr>
            </w:pPr>
          </w:p>
        </w:tc>
        <w:tc>
          <w:tcPr>
            <w:tcW w:w="3081" w:type="dxa"/>
          </w:tcPr>
          <w:p w14:paraId="72DB1966" w14:textId="0EF17E79"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 xml:space="preserve">HC </w:t>
            </w:r>
          </w:p>
        </w:tc>
        <w:tc>
          <w:tcPr>
            <w:tcW w:w="717" w:type="dxa"/>
          </w:tcPr>
          <w:p w14:paraId="5A6A5963" w14:textId="77777777"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(HC)</w:t>
            </w:r>
          </w:p>
        </w:tc>
      </w:tr>
      <w:tr w:rsidR="005B1F5F" w:rsidRPr="00CE412D" w14:paraId="790490B8" w14:textId="77777777" w:rsidTr="00390891">
        <w:tc>
          <w:tcPr>
            <w:tcW w:w="1419" w:type="dxa"/>
          </w:tcPr>
          <w:p w14:paraId="7852258A" w14:textId="77777777" w:rsidR="00CE412D" w:rsidRPr="00CE412D" w:rsidRDefault="00CE412D" w:rsidP="00CE412D">
            <w:pPr>
              <w:spacing w:after="0" w:line="240" w:lineRule="auto"/>
              <w:rPr>
                <w:rFonts w:cstheme="minorHAnsi"/>
                <w:b/>
                <w:color w:val="000000" w:themeColor="text1"/>
                <w:sz w:val="24"/>
                <w:szCs w:val="24"/>
              </w:rPr>
            </w:pPr>
          </w:p>
        </w:tc>
        <w:tc>
          <w:tcPr>
            <w:tcW w:w="3254" w:type="dxa"/>
          </w:tcPr>
          <w:p w14:paraId="0277197F" w14:textId="43A292B2" w:rsidR="00CE412D" w:rsidRPr="00CE412D" w:rsidRDefault="005B1F5F" w:rsidP="00CE412D">
            <w:pPr>
              <w:spacing w:after="0" w:line="240" w:lineRule="auto"/>
              <w:rPr>
                <w:rFonts w:cstheme="minorHAnsi"/>
                <w:bCs/>
                <w:color w:val="000000" w:themeColor="text1"/>
                <w:sz w:val="24"/>
                <w:szCs w:val="24"/>
              </w:rPr>
            </w:pPr>
            <w:r>
              <w:rPr>
                <w:rFonts w:cstheme="minorHAnsi"/>
                <w:bCs/>
                <w:color w:val="000000" w:themeColor="text1"/>
                <w:sz w:val="24"/>
                <w:szCs w:val="24"/>
              </w:rPr>
              <w:t xml:space="preserve">Cllr </w:t>
            </w:r>
            <w:r w:rsidR="00CE412D" w:rsidRPr="00CE412D">
              <w:rPr>
                <w:rFonts w:cstheme="minorHAnsi"/>
                <w:bCs/>
                <w:color w:val="000000" w:themeColor="text1"/>
                <w:sz w:val="24"/>
                <w:szCs w:val="24"/>
              </w:rPr>
              <w:t>Nick Roberts</w:t>
            </w:r>
          </w:p>
        </w:tc>
        <w:tc>
          <w:tcPr>
            <w:tcW w:w="997" w:type="dxa"/>
          </w:tcPr>
          <w:p w14:paraId="2E19C214" w14:textId="77777777"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(NR)</w:t>
            </w:r>
          </w:p>
        </w:tc>
        <w:tc>
          <w:tcPr>
            <w:tcW w:w="560" w:type="dxa"/>
          </w:tcPr>
          <w:p w14:paraId="2D3741CD" w14:textId="77777777" w:rsidR="00CE412D" w:rsidRPr="00CE412D" w:rsidRDefault="00CE412D" w:rsidP="00CE412D">
            <w:pPr>
              <w:spacing w:after="0" w:line="240" w:lineRule="auto"/>
              <w:rPr>
                <w:rFonts w:cstheme="minorHAnsi"/>
                <w:bCs/>
                <w:color w:val="000000" w:themeColor="text1"/>
                <w:sz w:val="24"/>
                <w:szCs w:val="24"/>
              </w:rPr>
            </w:pPr>
          </w:p>
        </w:tc>
        <w:tc>
          <w:tcPr>
            <w:tcW w:w="3081" w:type="dxa"/>
          </w:tcPr>
          <w:p w14:paraId="3BE4195C" w14:textId="2C6DF6CF"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 xml:space="preserve">AF </w:t>
            </w:r>
          </w:p>
        </w:tc>
        <w:tc>
          <w:tcPr>
            <w:tcW w:w="717" w:type="dxa"/>
          </w:tcPr>
          <w:p w14:paraId="38ADA7A1" w14:textId="77777777"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(AF)</w:t>
            </w:r>
          </w:p>
        </w:tc>
      </w:tr>
    </w:tbl>
    <w:p w14:paraId="3F30DCC1" w14:textId="77777777" w:rsidR="00CE412D" w:rsidRPr="00CE412D" w:rsidRDefault="00CE412D" w:rsidP="00CE412D">
      <w:pPr>
        <w:spacing w:after="0" w:line="240" w:lineRule="auto"/>
        <w:rPr>
          <w:rFonts w:asciiTheme="minorHAnsi" w:hAnsiTheme="minorHAnsi" w:cstheme="minorHAnsi"/>
          <w:b/>
          <w:sz w:val="24"/>
          <w:szCs w:val="24"/>
        </w:rPr>
      </w:pPr>
    </w:p>
    <w:tbl>
      <w:tblPr>
        <w:tblStyle w:val="TableGrid"/>
        <w:tblW w:w="10060" w:type="dxa"/>
        <w:tblLayout w:type="fixed"/>
        <w:tblLook w:val="04A0" w:firstRow="1" w:lastRow="0" w:firstColumn="1" w:lastColumn="0" w:noHBand="0" w:noVBand="1"/>
      </w:tblPr>
      <w:tblGrid>
        <w:gridCol w:w="562"/>
        <w:gridCol w:w="8510"/>
        <w:gridCol w:w="988"/>
      </w:tblGrid>
      <w:tr w:rsidR="00CE412D" w:rsidRPr="00CE412D" w14:paraId="409D24C7" w14:textId="77777777" w:rsidTr="00390891">
        <w:tc>
          <w:tcPr>
            <w:tcW w:w="562" w:type="dxa"/>
          </w:tcPr>
          <w:p w14:paraId="50919FF8" w14:textId="77777777" w:rsidR="00CE412D" w:rsidRPr="00CE412D" w:rsidRDefault="00CE412D" w:rsidP="00CE412D">
            <w:pPr>
              <w:spacing w:after="0" w:line="240" w:lineRule="auto"/>
              <w:rPr>
                <w:rFonts w:cstheme="minorHAnsi"/>
                <w:b/>
                <w:sz w:val="24"/>
                <w:szCs w:val="24"/>
              </w:rPr>
            </w:pPr>
          </w:p>
        </w:tc>
        <w:tc>
          <w:tcPr>
            <w:tcW w:w="8510" w:type="dxa"/>
          </w:tcPr>
          <w:p w14:paraId="7DB2CE59" w14:textId="77777777" w:rsidR="00CE412D" w:rsidRPr="00CE412D" w:rsidRDefault="00CE412D" w:rsidP="00CE412D">
            <w:pPr>
              <w:spacing w:after="0" w:line="240" w:lineRule="auto"/>
              <w:rPr>
                <w:rFonts w:cstheme="minorHAnsi"/>
                <w:b/>
                <w:sz w:val="24"/>
                <w:szCs w:val="24"/>
              </w:rPr>
            </w:pPr>
            <w:r w:rsidRPr="00CE412D">
              <w:rPr>
                <w:rFonts w:cstheme="minorHAnsi"/>
                <w:b/>
                <w:sz w:val="24"/>
                <w:szCs w:val="24"/>
              </w:rPr>
              <w:t>Item</w:t>
            </w:r>
          </w:p>
        </w:tc>
        <w:tc>
          <w:tcPr>
            <w:tcW w:w="988" w:type="dxa"/>
          </w:tcPr>
          <w:p w14:paraId="4FA323B1" w14:textId="77777777" w:rsidR="00CE412D" w:rsidRPr="00CE412D" w:rsidRDefault="00CE412D" w:rsidP="00CE412D">
            <w:pPr>
              <w:spacing w:after="0" w:line="240" w:lineRule="auto"/>
              <w:jc w:val="center"/>
              <w:rPr>
                <w:rFonts w:cstheme="minorHAnsi"/>
                <w:b/>
                <w:sz w:val="24"/>
                <w:szCs w:val="24"/>
              </w:rPr>
            </w:pPr>
            <w:r w:rsidRPr="00CE412D">
              <w:rPr>
                <w:rFonts w:cstheme="minorHAnsi"/>
                <w:b/>
                <w:sz w:val="24"/>
                <w:szCs w:val="24"/>
              </w:rPr>
              <w:t>Action</w:t>
            </w:r>
          </w:p>
        </w:tc>
      </w:tr>
      <w:tr w:rsidR="00CE412D" w:rsidRPr="00CE412D" w14:paraId="21BCCC3F" w14:textId="77777777" w:rsidTr="00390891">
        <w:tc>
          <w:tcPr>
            <w:tcW w:w="562" w:type="dxa"/>
            <w:shd w:val="clear" w:color="auto" w:fill="808080" w:themeFill="background1" w:themeFillShade="80"/>
          </w:tcPr>
          <w:p w14:paraId="6798BA36" w14:textId="77777777" w:rsidR="00CE412D" w:rsidRPr="00CE412D" w:rsidRDefault="00CE412D" w:rsidP="00CE412D">
            <w:pPr>
              <w:spacing w:after="0" w:line="240" w:lineRule="auto"/>
              <w:jc w:val="center"/>
              <w:rPr>
                <w:rFonts w:cstheme="minorHAnsi"/>
                <w:b/>
                <w:color w:val="FFFFFF" w:themeColor="background1"/>
                <w:sz w:val="24"/>
                <w:szCs w:val="24"/>
              </w:rPr>
            </w:pPr>
            <w:r w:rsidRPr="00CE412D">
              <w:rPr>
                <w:rFonts w:cstheme="minorHAnsi"/>
                <w:b/>
                <w:color w:val="FFFFFF" w:themeColor="background1"/>
                <w:sz w:val="24"/>
                <w:szCs w:val="24"/>
              </w:rPr>
              <w:t>0</w:t>
            </w:r>
          </w:p>
        </w:tc>
        <w:tc>
          <w:tcPr>
            <w:tcW w:w="8510" w:type="dxa"/>
            <w:shd w:val="clear" w:color="auto" w:fill="808080" w:themeFill="background1" w:themeFillShade="80"/>
          </w:tcPr>
          <w:p w14:paraId="692C943D" w14:textId="77777777" w:rsidR="00CE412D" w:rsidRPr="00CE412D" w:rsidRDefault="00CE412D" w:rsidP="00CE412D">
            <w:pPr>
              <w:spacing w:after="0" w:line="240" w:lineRule="auto"/>
              <w:rPr>
                <w:rFonts w:cstheme="minorHAnsi"/>
                <w:b/>
                <w:color w:val="FFFFFF" w:themeColor="background1"/>
                <w:sz w:val="24"/>
                <w:szCs w:val="24"/>
              </w:rPr>
            </w:pPr>
            <w:r w:rsidRPr="00CE412D">
              <w:rPr>
                <w:rFonts w:cstheme="minorHAnsi"/>
                <w:b/>
                <w:color w:val="FFFFFF" w:themeColor="background1"/>
                <w:sz w:val="24"/>
                <w:szCs w:val="24"/>
              </w:rPr>
              <w:t>Introduction</w:t>
            </w:r>
          </w:p>
        </w:tc>
        <w:tc>
          <w:tcPr>
            <w:tcW w:w="988" w:type="dxa"/>
          </w:tcPr>
          <w:p w14:paraId="6E3FD434" w14:textId="77777777" w:rsidR="00CE412D" w:rsidRPr="00CE412D" w:rsidRDefault="00CE412D" w:rsidP="00CE412D">
            <w:pPr>
              <w:spacing w:after="0" w:line="240" w:lineRule="auto"/>
              <w:jc w:val="center"/>
              <w:rPr>
                <w:rFonts w:cstheme="minorHAnsi"/>
                <w:b/>
                <w:bCs/>
                <w:sz w:val="24"/>
                <w:szCs w:val="24"/>
              </w:rPr>
            </w:pPr>
          </w:p>
        </w:tc>
      </w:tr>
      <w:tr w:rsidR="00CE412D" w:rsidRPr="00CE412D" w14:paraId="07D3B4D5" w14:textId="77777777" w:rsidTr="00390891">
        <w:tc>
          <w:tcPr>
            <w:tcW w:w="562" w:type="dxa"/>
          </w:tcPr>
          <w:p w14:paraId="62F46261" w14:textId="77777777" w:rsidR="00CE412D" w:rsidRPr="00CE412D" w:rsidRDefault="00CE412D" w:rsidP="00CE412D">
            <w:pPr>
              <w:spacing w:after="0" w:line="240" w:lineRule="auto"/>
              <w:jc w:val="center"/>
              <w:rPr>
                <w:rFonts w:cstheme="minorHAnsi"/>
                <w:b/>
                <w:sz w:val="24"/>
                <w:szCs w:val="24"/>
              </w:rPr>
            </w:pPr>
          </w:p>
        </w:tc>
        <w:tc>
          <w:tcPr>
            <w:tcW w:w="8510" w:type="dxa"/>
          </w:tcPr>
          <w:p w14:paraId="546F06BE" w14:textId="77777777" w:rsidR="00CE412D" w:rsidRPr="00CE412D" w:rsidRDefault="00CE412D" w:rsidP="00CE412D">
            <w:pPr>
              <w:spacing w:after="0" w:line="240" w:lineRule="auto"/>
              <w:rPr>
                <w:rFonts w:cstheme="minorHAnsi"/>
                <w:bCs/>
                <w:color w:val="000000" w:themeColor="text1"/>
                <w:sz w:val="24"/>
                <w:szCs w:val="24"/>
              </w:rPr>
            </w:pPr>
            <w:r w:rsidRPr="00CE412D">
              <w:rPr>
                <w:rFonts w:cstheme="minorHAnsi"/>
                <w:b/>
                <w:color w:val="000000" w:themeColor="text1"/>
                <w:sz w:val="24"/>
                <w:szCs w:val="24"/>
              </w:rPr>
              <w:t>Introduction:</w:t>
            </w:r>
            <w:r w:rsidRPr="00CE412D">
              <w:rPr>
                <w:rFonts w:cstheme="minorHAnsi"/>
                <w:bCs/>
                <w:color w:val="000000" w:themeColor="text1"/>
                <w:sz w:val="24"/>
                <w:szCs w:val="24"/>
              </w:rPr>
              <w:t xml:space="preserve">  Welcome to all present.</w:t>
            </w:r>
          </w:p>
          <w:p w14:paraId="42628941" w14:textId="4AB093C6" w:rsidR="00CE412D" w:rsidRPr="00CE412D" w:rsidRDefault="00CE412D" w:rsidP="00CE412D">
            <w:pPr>
              <w:spacing w:after="0" w:line="240" w:lineRule="auto"/>
              <w:rPr>
                <w:rFonts w:cstheme="minorHAnsi"/>
                <w:bCs/>
                <w:color w:val="000000" w:themeColor="text1"/>
                <w:sz w:val="24"/>
                <w:szCs w:val="24"/>
              </w:rPr>
            </w:pPr>
            <w:r w:rsidRPr="00CE412D">
              <w:rPr>
                <w:rFonts w:cstheme="minorHAnsi"/>
                <w:b/>
                <w:color w:val="000000" w:themeColor="text1"/>
                <w:sz w:val="24"/>
                <w:szCs w:val="24"/>
              </w:rPr>
              <w:t>Apologies</w:t>
            </w:r>
            <w:r w:rsidRPr="00CE412D">
              <w:rPr>
                <w:rFonts w:cstheme="minorHAnsi"/>
                <w:bCs/>
                <w:color w:val="000000" w:themeColor="text1"/>
                <w:sz w:val="24"/>
                <w:szCs w:val="24"/>
              </w:rPr>
              <w:t xml:space="preserve">:  AF, </w:t>
            </w:r>
            <w:r w:rsidR="005B1F5F">
              <w:rPr>
                <w:rFonts w:cstheme="minorHAnsi"/>
                <w:bCs/>
                <w:color w:val="000000" w:themeColor="text1"/>
                <w:sz w:val="24"/>
                <w:szCs w:val="24"/>
              </w:rPr>
              <w:t xml:space="preserve">Cllr </w:t>
            </w:r>
            <w:r w:rsidRPr="00CE412D">
              <w:rPr>
                <w:rFonts w:cstheme="minorHAnsi"/>
                <w:bCs/>
                <w:color w:val="000000" w:themeColor="text1"/>
                <w:sz w:val="24"/>
                <w:szCs w:val="24"/>
              </w:rPr>
              <w:t>Nick Roberts, HC, PW</w:t>
            </w:r>
          </w:p>
          <w:p w14:paraId="59386179" w14:textId="77777777" w:rsidR="00CE412D" w:rsidRPr="00CE412D" w:rsidRDefault="00CE412D" w:rsidP="00CE412D">
            <w:pPr>
              <w:spacing w:after="0" w:line="240" w:lineRule="auto"/>
              <w:rPr>
                <w:rFonts w:cstheme="minorHAnsi"/>
                <w:bCs/>
                <w:color w:val="000000" w:themeColor="text1"/>
                <w:sz w:val="24"/>
                <w:szCs w:val="24"/>
              </w:rPr>
            </w:pPr>
            <w:r w:rsidRPr="00CE412D">
              <w:rPr>
                <w:rFonts w:cstheme="minorHAnsi"/>
                <w:b/>
                <w:color w:val="000000" w:themeColor="text1"/>
                <w:sz w:val="24"/>
                <w:szCs w:val="24"/>
              </w:rPr>
              <w:t xml:space="preserve">Time Keeping:  </w:t>
            </w:r>
            <w:r w:rsidRPr="00CE412D">
              <w:rPr>
                <w:rFonts w:cstheme="minorHAnsi"/>
                <w:bCs/>
                <w:color w:val="000000" w:themeColor="text1"/>
                <w:sz w:val="24"/>
                <w:szCs w:val="24"/>
              </w:rPr>
              <w:t>Limited time was noted for the meeting to finish by 8pm, with a packed Agenda, aiming to be inclusive and keeping to time.</w:t>
            </w:r>
          </w:p>
          <w:p w14:paraId="63003725" w14:textId="77777777"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We will have:</w:t>
            </w:r>
          </w:p>
          <w:p w14:paraId="1A507EA1" w14:textId="77777777" w:rsidR="00CE412D" w:rsidRPr="00CE412D" w:rsidRDefault="00CE412D" w:rsidP="00CE412D">
            <w:pPr>
              <w:pStyle w:val="ListParagraph"/>
              <w:numPr>
                <w:ilvl w:val="0"/>
                <w:numId w:val="29"/>
              </w:numPr>
              <w:spacing w:after="0" w:line="240" w:lineRule="auto"/>
              <w:rPr>
                <w:rFonts w:cstheme="minorHAnsi"/>
                <w:bCs/>
                <w:color w:val="000000" w:themeColor="text1"/>
                <w:sz w:val="24"/>
                <w:szCs w:val="24"/>
              </w:rPr>
            </w:pPr>
            <w:r w:rsidRPr="00CE412D">
              <w:rPr>
                <w:rFonts w:cstheme="minorHAnsi"/>
                <w:bCs/>
                <w:color w:val="000000" w:themeColor="text1"/>
                <w:sz w:val="24"/>
                <w:szCs w:val="24"/>
              </w:rPr>
              <w:t>Key Issues from the Forum</w:t>
            </w:r>
          </w:p>
          <w:p w14:paraId="1D16A774" w14:textId="77777777" w:rsidR="00CE412D" w:rsidRPr="00CE412D" w:rsidRDefault="00CE412D" w:rsidP="00CE412D">
            <w:pPr>
              <w:pStyle w:val="ListParagraph"/>
              <w:numPr>
                <w:ilvl w:val="0"/>
                <w:numId w:val="29"/>
              </w:numPr>
              <w:spacing w:after="0" w:line="240" w:lineRule="auto"/>
              <w:rPr>
                <w:rFonts w:cstheme="minorHAnsi"/>
                <w:bCs/>
                <w:color w:val="000000" w:themeColor="text1"/>
                <w:sz w:val="24"/>
                <w:szCs w:val="24"/>
              </w:rPr>
            </w:pPr>
            <w:r w:rsidRPr="00CE412D">
              <w:rPr>
                <w:rFonts w:cstheme="minorHAnsi"/>
                <w:bCs/>
                <w:color w:val="000000" w:themeColor="text1"/>
                <w:sz w:val="24"/>
                <w:szCs w:val="24"/>
              </w:rPr>
              <w:t>Working with Peninsula Transport’s Implementation Plan</w:t>
            </w:r>
          </w:p>
          <w:p w14:paraId="0922D321" w14:textId="77777777" w:rsidR="00CE412D" w:rsidRPr="00CE412D" w:rsidRDefault="00CE412D" w:rsidP="00CE412D">
            <w:pPr>
              <w:pStyle w:val="ListParagraph"/>
              <w:numPr>
                <w:ilvl w:val="0"/>
                <w:numId w:val="29"/>
              </w:numPr>
              <w:spacing w:after="0" w:line="240" w:lineRule="auto"/>
              <w:rPr>
                <w:rFonts w:cstheme="minorHAnsi"/>
                <w:bCs/>
                <w:color w:val="000000" w:themeColor="text1"/>
                <w:sz w:val="24"/>
                <w:szCs w:val="24"/>
              </w:rPr>
            </w:pPr>
            <w:r w:rsidRPr="00CE412D">
              <w:rPr>
                <w:rFonts w:cstheme="minorHAnsi"/>
                <w:bCs/>
                <w:color w:val="000000" w:themeColor="text1"/>
                <w:sz w:val="24"/>
                <w:szCs w:val="24"/>
              </w:rPr>
              <w:t>Invitation to new MP</w:t>
            </w:r>
          </w:p>
          <w:p w14:paraId="180A3F21" w14:textId="77777777"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and if time permits:</w:t>
            </w:r>
          </w:p>
          <w:p w14:paraId="5C2499EC" w14:textId="77777777" w:rsidR="00CE412D" w:rsidRPr="00CE412D" w:rsidRDefault="00CE412D" w:rsidP="00CE412D">
            <w:pPr>
              <w:pStyle w:val="ListParagraph"/>
              <w:numPr>
                <w:ilvl w:val="0"/>
                <w:numId w:val="29"/>
              </w:numPr>
              <w:spacing w:after="0" w:line="240" w:lineRule="auto"/>
              <w:rPr>
                <w:rFonts w:cstheme="minorHAnsi"/>
                <w:bCs/>
                <w:color w:val="000000" w:themeColor="text1"/>
                <w:sz w:val="24"/>
                <w:szCs w:val="24"/>
              </w:rPr>
            </w:pPr>
            <w:r w:rsidRPr="00CE412D">
              <w:rPr>
                <w:rFonts w:cstheme="minorHAnsi"/>
                <w:bCs/>
                <w:color w:val="000000" w:themeColor="text1"/>
                <w:sz w:val="24"/>
                <w:szCs w:val="24"/>
              </w:rPr>
              <w:t>Sweep Up</w:t>
            </w:r>
          </w:p>
          <w:p w14:paraId="0331D0C6" w14:textId="77777777" w:rsidR="00CE412D" w:rsidRPr="00CE412D" w:rsidRDefault="00CE412D" w:rsidP="00CE412D">
            <w:pPr>
              <w:pStyle w:val="ListParagraph"/>
              <w:numPr>
                <w:ilvl w:val="0"/>
                <w:numId w:val="29"/>
              </w:numPr>
              <w:spacing w:after="0" w:line="240" w:lineRule="auto"/>
              <w:rPr>
                <w:rFonts w:cstheme="minorHAnsi"/>
                <w:bCs/>
                <w:color w:val="000000" w:themeColor="text1"/>
                <w:sz w:val="24"/>
                <w:szCs w:val="24"/>
              </w:rPr>
            </w:pPr>
            <w:r w:rsidRPr="00CE412D">
              <w:rPr>
                <w:rFonts w:cstheme="minorHAnsi"/>
                <w:bCs/>
                <w:color w:val="000000" w:themeColor="text1"/>
                <w:sz w:val="24"/>
                <w:szCs w:val="24"/>
              </w:rPr>
              <w:t>Any Matters Arising from the SG held 24 April not dealt with above (or send a note out with Meeting Notes if time doesn’t allow).</w:t>
            </w:r>
          </w:p>
          <w:p w14:paraId="2922EDD5" w14:textId="77777777" w:rsidR="00CE412D" w:rsidRPr="00CE412D" w:rsidRDefault="00CE412D" w:rsidP="00CE412D">
            <w:pPr>
              <w:spacing w:after="0" w:line="240" w:lineRule="auto"/>
              <w:rPr>
                <w:rFonts w:cstheme="minorHAnsi"/>
                <w:bCs/>
                <w:color w:val="FF0000"/>
                <w:sz w:val="24"/>
                <w:szCs w:val="24"/>
              </w:rPr>
            </w:pPr>
            <w:r w:rsidRPr="00CE412D">
              <w:rPr>
                <w:rFonts w:cstheme="minorHAnsi"/>
                <w:b/>
                <w:color w:val="000000" w:themeColor="text1"/>
                <w:sz w:val="24"/>
                <w:szCs w:val="24"/>
              </w:rPr>
              <w:t>Note taking:</w:t>
            </w:r>
            <w:r w:rsidRPr="00CE412D">
              <w:rPr>
                <w:rFonts w:cstheme="minorHAnsi"/>
                <w:bCs/>
                <w:color w:val="000000" w:themeColor="text1"/>
                <w:sz w:val="24"/>
                <w:szCs w:val="24"/>
              </w:rPr>
              <w:t xml:space="preserve">  Lisa is supporting Forum meetings, so we need to make notes.</w:t>
            </w:r>
          </w:p>
        </w:tc>
        <w:tc>
          <w:tcPr>
            <w:tcW w:w="988" w:type="dxa"/>
          </w:tcPr>
          <w:p w14:paraId="3C0ADD2C" w14:textId="77777777" w:rsidR="00CE412D" w:rsidRPr="00CE412D" w:rsidRDefault="00CE412D" w:rsidP="00CE412D">
            <w:pPr>
              <w:spacing w:after="0" w:line="240" w:lineRule="auto"/>
              <w:jc w:val="center"/>
              <w:rPr>
                <w:rFonts w:cstheme="minorHAnsi"/>
                <w:b/>
                <w:sz w:val="24"/>
                <w:szCs w:val="24"/>
              </w:rPr>
            </w:pPr>
          </w:p>
        </w:tc>
      </w:tr>
      <w:tr w:rsidR="00CE412D" w:rsidRPr="00CE412D" w14:paraId="2DF76C71" w14:textId="77777777" w:rsidTr="00390891">
        <w:tc>
          <w:tcPr>
            <w:tcW w:w="562" w:type="dxa"/>
            <w:shd w:val="clear" w:color="auto" w:fill="808080" w:themeFill="background1" w:themeFillShade="80"/>
          </w:tcPr>
          <w:p w14:paraId="5FCD0CAB" w14:textId="77777777" w:rsidR="00CE412D" w:rsidRPr="00CE412D" w:rsidRDefault="00CE412D" w:rsidP="00CE412D">
            <w:pPr>
              <w:spacing w:after="0" w:line="240" w:lineRule="auto"/>
              <w:jc w:val="center"/>
              <w:rPr>
                <w:rFonts w:cstheme="minorHAnsi"/>
                <w:b/>
                <w:sz w:val="24"/>
                <w:szCs w:val="24"/>
              </w:rPr>
            </w:pPr>
            <w:r w:rsidRPr="00CE412D">
              <w:rPr>
                <w:rFonts w:cstheme="minorHAnsi"/>
                <w:b/>
                <w:color w:val="FFFFFF" w:themeColor="background1"/>
                <w:sz w:val="24"/>
                <w:szCs w:val="24"/>
              </w:rPr>
              <w:t>1</w:t>
            </w:r>
          </w:p>
        </w:tc>
        <w:tc>
          <w:tcPr>
            <w:tcW w:w="8510" w:type="dxa"/>
            <w:shd w:val="clear" w:color="auto" w:fill="808080" w:themeFill="background1" w:themeFillShade="80"/>
          </w:tcPr>
          <w:p w14:paraId="586BEC4A" w14:textId="77777777" w:rsidR="00CE412D" w:rsidRPr="00CE412D" w:rsidRDefault="00CE412D" w:rsidP="00CE412D">
            <w:pPr>
              <w:spacing w:after="0" w:line="240" w:lineRule="auto"/>
              <w:rPr>
                <w:rFonts w:cstheme="minorHAnsi"/>
                <w:b/>
                <w:color w:val="000000" w:themeColor="text1"/>
                <w:sz w:val="24"/>
                <w:szCs w:val="24"/>
              </w:rPr>
            </w:pPr>
            <w:r w:rsidRPr="00CE412D">
              <w:rPr>
                <w:rFonts w:cstheme="minorHAnsi"/>
                <w:b/>
                <w:color w:val="FFFFFF" w:themeColor="background1"/>
                <w:sz w:val="24"/>
                <w:szCs w:val="24"/>
              </w:rPr>
              <w:t xml:space="preserve">Any Key Matters Arising from earlier Forum meeting </w:t>
            </w:r>
          </w:p>
        </w:tc>
        <w:tc>
          <w:tcPr>
            <w:tcW w:w="988" w:type="dxa"/>
          </w:tcPr>
          <w:p w14:paraId="3F54A980" w14:textId="77777777" w:rsidR="00CE412D" w:rsidRPr="00CE412D" w:rsidRDefault="00CE412D" w:rsidP="00CE412D">
            <w:pPr>
              <w:spacing w:after="0" w:line="240" w:lineRule="auto"/>
              <w:jc w:val="center"/>
              <w:rPr>
                <w:rFonts w:cstheme="minorHAnsi"/>
                <w:b/>
                <w:sz w:val="24"/>
                <w:szCs w:val="24"/>
              </w:rPr>
            </w:pPr>
          </w:p>
        </w:tc>
      </w:tr>
      <w:tr w:rsidR="00CE412D" w:rsidRPr="00CE412D" w14:paraId="63287B4C" w14:textId="77777777" w:rsidTr="00390891">
        <w:tc>
          <w:tcPr>
            <w:tcW w:w="562" w:type="dxa"/>
          </w:tcPr>
          <w:p w14:paraId="0807F5D5" w14:textId="77777777" w:rsidR="00CE412D" w:rsidRPr="00CE412D" w:rsidRDefault="00CE412D" w:rsidP="00CE412D">
            <w:pPr>
              <w:spacing w:after="0" w:line="240" w:lineRule="auto"/>
              <w:jc w:val="center"/>
              <w:rPr>
                <w:rFonts w:cstheme="minorHAnsi"/>
                <w:b/>
                <w:sz w:val="24"/>
                <w:szCs w:val="24"/>
              </w:rPr>
            </w:pPr>
            <w:r w:rsidRPr="00CE412D">
              <w:rPr>
                <w:rFonts w:cstheme="minorHAnsi"/>
                <w:b/>
                <w:sz w:val="24"/>
                <w:szCs w:val="24"/>
              </w:rPr>
              <w:t>1.1</w:t>
            </w:r>
          </w:p>
        </w:tc>
        <w:tc>
          <w:tcPr>
            <w:tcW w:w="8510" w:type="dxa"/>
          </w:tcPr>
          <w:p w14:paraId="346EAA7F" w14:textId="77777777" w:rsidR="00CE412D" w:rsidRPr="00CE412D" w:rsidRDefault="00CE412D" w:rsidP="00CE412D">
            <w:pPr>
              <w:spacing w:after="0" w:line="240" w:lineRule="auto"/>
              <w:rPr>
                <w:rFonts w:cstheme="minorHAnsi"/>
                <w:bCs/>
                <w:color w:val="FF0000"/>
                <w:sz w:val="24"/>
                <w:szCs w:val="24"/>
              </w:rPr>
            </w:pPr>
            <w:r w:rsidRPr="00CE412D">
              <w:rPr>
                <w:rFonts w:eastAsia="Times New Roman" w:cstheme="minorHAnsi"/>
                <w:b/>
                <w:color w:val="000000" w:themeColor="text1"/>
                <w:sz w:val="24"/>
                <w:szCs w:val="24"/>
                <w:lang w:eastAsia="en-GB"/>
              </w:rPr>
              <w:t>New Dart Valley Cycle Trail</w:t>
            </w:r>
            <w:r w:rsidRPr="00CE412D">
              <w:rPr>
                <w:rFonts w:eastAsia="Times New Roman" w:cstheme="minorHAnsi"/>
                <w:bCs/>
                <w:color w:val="000000" w:themeColor="text1"/>
                <w:sz w:val="24"/>
                <w:szCs w:val="24"/>
                <w:lang w:eastAsia="en-GB"/>
              </w:rPr>
              <w:t xml:space="preserve"> – the very positive report was noted, and next steps await advice from JF.</w:t>
            </w:r>
            <w:r w:rsidRPr="00CE412D">
              <w:rPr>
                <w:rFonts w:cstheme="minorHAnsi"/>
                <w:bCs/>
                <w:color w:val="000000" w:themeColor="text1"/>
                <w:sz w:val="24"/>
                <w:szCs w:val="24"/>
              </w:rPr>
              <w:t xml:space="preserve">   </w:t>
            </w:r>
          </w:p>
        </w:tc>
        <w:tc>
          <w:tcPr>
            <w:tcW w:w="988" w:type="dxa"/>
          </w:tcPr>
          <w:p w14:paraId="148F93DE" w14:textId="77777777" w:rsidR="00CE412D" w:rsidRPr="00CE412D" w:rsidRDefault="00CE412D" w:rsidP="00CE412D">
            <w:pPr>
              <w:spacing w:after="0" w:line="240" w:lineRule="auto"/>
              <w:jc w:val="center"/>
              <w:rPr>
                <w:rFonts w:cstheme="minorHAnsi"/>
                <w:bCs/>
                <w:sz w:val="24"/>
                <w:szCs w:val="24"/>
              </w:rPr>
            </w:pPr>
            <w:r w:rsidRPr="00CE412D">
              <w:rPr>
                <w:rFonts w:cstheme="minorHAnsi"/>
                <w:bCs/>
                <w:sz w:val="24"/>
                <w:szCs w:val="24"/>
              </w:rPr>
              <w:t>JF</w:t>
            </w:r>
          </w:p>
        </w:tc>
      </w:tr>
      <w:tr w:rsidR="00CE412D" w:rsidRPr="00CE412D" w14:paraId="770739FA" w14:textId="77777777" w:rsidTr="00390891">
        <w:tc>
          <w:tcPr>
            <w:tcW w:w="562" w:type="dxa"/>
          </w:tcPr>
          <w:p w14:paraId="230EEFAC" w14:textId="77777777" w:rsidR="00CE412D" w:rsidRPr="00CE412D" w:rsidRDefault="00CE412D" w:rsidP="00CE412D">
            <w:pPr>
              <w:spacing w:after="0" w:line="240" w:lineRule="auto"/>
              <w:jc w:val="center"/>
              <w:rPr>
                <w:rFonts w:cstheme="minorHAnsi"/>
                <w:b/>
                <w:sz w:val="24"/>
                <w:szCs w:val="24"/>
              </w:rPr>
            </w:pPr>
            <w:r w:rsidRPr="00CE412D">
              <w:rPr>
                <w:rFonts w:cstheme="minorHAnsi"/>
                <w:b/>
                <w:sz w:val="24"/>
                <w:szCs w:val="24"/>
              </w:rPr>
              <w:t>1.2</w:t>
            </w:r>
          </w:p>
        </w:tc>
        <w:tc>
          <w:tcPr>
            <w:tcW w:w="8510" w:type="dxa"/>
          </w:tcPr>
          <w:p w14:paraId="0F0D63E4" w14:textId="77777777" w:rsidR="00CE412D" w:rsidRPr="00CE412D" w:rsidRDefault="00CE412D" w:rsidP="00CE412D">
            <w:pPr>
              <w:spacing w:after="0" w:line="240" w:lineRule="auto"/>
              <w:contextualSpacing/>
              <w:rPr>
                <w:rFonts w:eastAsia="Times New Roman" w:cstheme="minorHAnsi"/>
                <w:color w:val="000000" w:themeColor="text1"/>
                <w:sz w:val="24"/>
                <w:szCs w:val="24"/>
                <w:lang w:eastAsia="en-GB"/>
              </w:rPr>
            </w:pPr>
            <w:r w:rsidRPr="00CE412D">
              <w:rPr>
                <w:rFonts w:eastAsia="Times New Roman" w:cstheme="minorHAnsi"/>
                <w:b/>
                <w:bCs/>
                <w:color w:val="000000" w:themeColor="text1"/>
                <w:sz w:val="24"/>
                <w:szCs w:val="24"/>
                <w:lang w:eastAsia="en-GB"/>
              </w:rPr>
              <w:t xml:space="preserve">Ideas from affordable ‘good’ vs. unaffordable ‘perfect’ </w:t>
            </w:r>
            <w:r w:rsidRPr="00CE412D">
              <w:rPr>
                <w:rFonts w:eastAsia="Times New Roman" w:cstheme="minorHAnsi"/>
                <w:color w:val="000000" w:themeColor="text1"/>
                <w:sz w:val="24"/>
                <w:szCs w:val="24"/>
                <w:lang w:eastAsia="en-GB"/>
              </w:rPr>
              <w:t xml:space="preserve">– the Steering Group wished to develop this further and moving towards a campaign, picking up specific ideas for applicable locations, both within Totnes </w:t>
            </w:r>
            <w:proofErr w:type="gramStart"/>
            <w:r w:rsidRPr="00CE412D">
              <w:rPr>
                <w:rFonts w:eastAsia="Times New Roman" w:cstheme="minorHAnsi"/>
                <w:color w:val="000000" w:themeColor="text1"/>
                <w:sz w:val="24"/>
                <w:szCs w:val="24"/>
                <w:lang w:eastAsia="en-GB"/>
              </w:rPr>
              <w:t>and also</w:t>
            </w:r>
            <w:proofErr w:type="gramEnd"/>
            <w:r w:rsidRPr="00CE412D">
              <w:rPr>
                <w:rFonts w:eastAsia="Times New Roman" w:cstheme="minorHAnsi"/>
                <w:color w:val="000000" w:themeColor="text1"/>
                <w:sz w:val="24"/>
                <w:szCs w:val="24"/>
                <w:lang w:eastAsia="en-GB"/>
              </w:rPr>
              <w:t xml:space="preserve"> in surrounding Parishes.</w:t>
            </w:r>
          </w:p>
          <w:p w14:paraId="0FBDE378" w14:textId="77777777" w:rsidR="00CE412D" w:rsidRPr="00CE412D" w:rsidRDefault="00CE412D" w:rsidP="00CE412D">
            <w:pPr>
              <w:spacing w:after="0" w:line="240" w:lineRule="auto"/>
              <w:contextualSpacing/>
              <w:rPr>
                <w:rFonts w:eastAsia="Times New Roman" w:cstheme="minorHAnsi"/>
                <w:color w:val="000000" w:themeColor="text1"/>
                <w:sz w:val="24"/>
                <w:szCs w:val="24"/>
                <w:lang w:eastAsia="en-GB"/>
              </w:rPr>
            </w:pPr>
            <w:r w:rsidRPr="00CE412D">
              <w:rPr>
                <w:rFonts w:eastAsia="Times New Roman" w:cstheme="minorHAnsi"/>
                <w:color w:val="000000" w:themeColor="text1"/>
                <w:sz w:val="24"/>
                <w:szCs w:val="24"/>
                <w:lang w:eastAsia="en-GB"/>
              </w:rPr>
              <w:t xml:space="preserve">The meeting </w:t>
            </w:r>
            <w:r w:rsidRPr="00CE412D">
              <w:rPr>
                <w:rFonts w:eastAsia="Times New Roman" w:cstheme="minorHAnsi"/>
                <w:b/>
                <w:bCs/>
                <w:color w:val="000000" w:themeColor="text1"/>
                <w:sz w:val="24"/>
                <w:szCs w:val="24"/>
                <w:lang w:eastAsia="en-GB"/>
              </w:rPr>
              <w:t>agreed</w:t>
            </w:r>
            <w:r w:rsidRPr="00CE412D">
              <w:rPr>
                <w:rFonts w:eastAsia="Times New Roman" w:cstheme="minorHAnsi"/>
                <w:color w:val="000000" w:themeColor="text1"/>
                <w:sz w:val="24"/>
                <w:szCs w:val="24"/>
                <w:lang w:eastAsia="en-GB"/>
              </w:rPr>
              <w:t>:</w:t>
            </w:r>
          </w:p>
          <w:p w14:paraId="02CC2A92" w14:textId="77777777" w:rsidR="00CE412D" w:rsidRPr="00CE412D" w:rsidRDefault="00CE412D" w:rsidP="00CE412D">
            <w:pPr>
              <w:pStyle w:val="ListParagraph"/>
              <w:numPr>
                <w:ilvl w:val="0"/>
                <w:numId w:val="32"/>
              </w:numPr>
              <w:spacing w:after="0" w:line="240" w:lineRule="auto"/>
              <w:rPr>
                <w:rFonts w:eastAsia="Times New Roman" w:cstheme="minorHAnsi"/>
                <w:color w:val="000000" w:themeColor="text1"/>
                <w:sz w:val="24"/>
                <w:szCs w:val="24"/>
                <w:lang w:eastAsia="en-GB"/>
              </w:rPr>
            </w:pPr>
            <w:r w:rsidRPr="00CE412D">
              <w:rPr>
                <w:rFonts w:eastAsia="Times New Roman" w:cstheme="minorHAnsi"/>
                <w:color w:val="000000" w:themeColor="text1"/>
                <w:sz w:val="24"/>
                <w:szCs w:val="24"/>
                <w:lang w:eastAsia="en-GB"/>
              </w:rPr>
              <w:t xml:space="preserve">A plan of action would be drafted, setting out proposed actions, where, and by whom, to be taken into the Environment Working Group for consideration. </w:t>
            </w:r>
          </w:p>
          <w:p w14:paraId="6D89CA73" w14:textId="77777777" w:rsidR="00CE412D" w:rsidRPr="00CE412D" w:rsidRDefault="00CE412D" w:rsidP="00CE412D">
            <w:pPr>
              <w:pStyle w:val="ListParagraph"/>
              <w:numPr>
                <w:ilvl w:val="0"/>
                <w:numId w:val="32"/>
              </w:numPr>
              <w:spacing w:after="0" w:line="240" w:lineRule="auto"/>
              <w:rPr>
                <w:rFonts w:eastAsia="Times New Roman" w:cstheme="minorHAnsi"/>
                <w:color w:val="000000" w:themeColor="text1"/>
                <w:sz w:val="24"/>
                <w:szCs w:val="24"/>
                <w:lang w:eastAsia="en-GB"/>
              </w:rPr>
            </w:pPr>
            <w:r w:rsidRPr="00CE412D">
              <w:rPr>
                <w:rFonts w:eastAsia="Times New Roman" w:cstheme="minorHAnsi"/>
                <w:color w:val="000000" w:themeColor="text1"/>
                <w:sz w:val="24"/>
                <w:szCs w:val="24"/>
                <w:lang w:eastAsia="en-GB"/>
              </w:rPr>
              <w:t>This could include tapping into the National 20’s Plenty support resources.</w:t>
            </w:r>
          </w:p>
          <w:p w14:paraId="5A288C73" w14:textId="77777777" w:rsidR="00CE412D" w:rsidRPr="00CE412D" w:rsidRDefault="00CE412D" w:rsidP="00CE412D">
            <w:pPr>
              <w:spacing w:after="0" w:line="240" w:lineRule="auto"/>
              <w:rPr>
                <w:rFonts w:eastAsia="Times New Roman" w:cstheme="minorHAnsi"/>
                <w:color w:val="000000" w:themeColor="text1"/>
                <w:sz w:val="24"/>
                <w:szCs w:val="24"/>
                <w:lang w:eastAsia="en-GB"/>
              </w:rPr>
            </w:pPr>
            <w:r w:rsidRPr="00CE412D">
              <w:rPr>
                <w:rFonts w:eastAsia="Times New Roman" w:cstheme="minorHAnsi"/>
                <w:color w:val="000000" w:themeColor="text1"/>
                <w:sz w:val="24"/>
                <w:szCs w:val="24"/>
                <w:lang w:eastAsia="en-GB"/>
              </w:rPr>
              <w:t xml:space="preserve">The meeting also </w:t>
            </w:r>
            <w:r w:rsidRPr="00CE412D">
              <w:rPr>
                <w:rFonts w:eastAsia="Times New Roman" w:cstheme="minorHAnsi"/>
                <w:b/>
                <w:bCs/>
                <w:color w:val="000000" w:themeColor="text1"/>
                <w:sz w:val="24"/>
                <w:szCs w:val="24"/>
                <w:lang w:eastAsia="en-GB"/>
              </w:rPr>
              <w:t>agreed</w:t>
            </w:r>
            <w:r w:rsidRPr="00CE412D">
              <w:rPr>
                <w:rFonts w:eastAsia="Times New Roman" w:cstheme="minorHAnsi"/>
                <w:color w:val="000000" w:themeColor="text1"/>
                <w:sz w:val="24"/>
                <w:szCs w:val="24"/>
                <w:lang w:eastAsia="en-GB"/>
              </w:rPr>
              <w:t xml:space="preserve"> that a Community </w:t>
            </w:r>
            <w:proofErr w:type="spellStart"/>
            <w:r w:rsidRPr="00CE412D">
              <w:rPr>
                <w:rFonts w:eastAsia="Times New Roman" w:cstheme="minorHAnsi"/>
                <w:color w:val="000000" w:themeColor="text1"/>
                <w:sz w:val="24"/>
                <w:szCs w:val="24"/>
                <w:lang w:eastAsia="en-GB"/>
              </w:rPr>
              <w:t>Speedwatch</w:t>
            </w:r>
            <w:proofErr w:type="spellEnd"/>
            <w:r w:rsidRPr="00CE412D">
              <w:rPr>
                <w:rFonts w:eastAsia="Times New Roman" w:cstheme="minorHAnsi"/>
                <w:color w:val="000000" w:themeColor="text1"/>
                <w:sz w:val="24"/>
                <w:szCs w:val="24"/>
                <w:lang w:eastAsia="en-GB"/>
              </w:rPr>
              <w:t xml:space="preserve"> initiative from </w:t>
            </w:r>
            <w:proofErr w:type="spellStart"/>
            <w:r w:rsidRPr="00CE412D">
              <w:rPr>
                <w:rFonts w:eastAsia="Times New Roman" w:cstheme="minorHAnsi"/>
                <w:color w:val="000000" w:themeColor="text1"/>
                <w:sz w:val="24"/>
                <w:szCs w:val="24"/>
                <w:lang w:eastAsia="en-GB"/>
              </w:rPr>
              <w:t>Huxham’s</w:t>
            </w:r>
            <w:proofErr w:type="spellEnd"/>
            <w:r w:rsidRPr="00CE412D">
              <w:rPr>
                <w:rFonts w:eastAsia="Times New Roman" w:cstheme="minorHAnsi"/>
                <w:color w:val="000000" w:themeColor="text1"/>
                <w:sz w:val="24"/>
                <w:szCs w:val="24"/>
                <w:lang w:eastAsia="en-GB"/>
              </w:rPr>
              <w:t xml:space="preserve"> Cross running down into Dartington would be worthy of further consideration. </w:t>
            </w:r>
          </w:p>
        </w:tc>
        <w:tc>
          <w:tcPr>
            <w:tcW w:w="988" w:type="dxa"/>
          </w:tcPr>
          <w:p w14:paraId="60A0ED1E" w14:textId="77777777" w:rsidR="00CE412D" w:rsidRPr="00CE412D" w:rsidRDefault="00CE412D" w:rsidP="00CE412D">
            <w:pPr>
              <w:spacing w:after="0" w:line="240" w:lineRule="auto"/>
              <w:rPr>
                <w:rFonts w:cstheme="minorHAnsi"/>
                <w:b/>
                <w:color w:val="000000" w:themeColor="text1"/>
                <w:sz w:val="24"/>
                <w:szCs w:val="24"/>
              </w:rPr>
            </w:pPr>
          </w:p>
          <w:p w14:paraId="18B593D5" w14:textId="77777777" w:rsidR="00CE412D" w:rsidRPr="00CE412D" w:rsidRDefault="00CE412D" w:rsidP="00CE412D">
            <w:pPr>
              <w:spacing w:after="0" w:line="240" w:lineRule="auto"/>
              <w:rPr>
                <w:rFonts w:cstheme="minorHAnsi"/>
                <w:b/>
                <w:color w:val="000000" w:themeColor="text1"/>
                <w:sz w:val="24"/>
                <w:szCs w:val="24"/>
              </w:rPr>
            </w:pPr>
          </w:p>
          <w:p w14:paraId="08F5167E" w14:textId="77777777" w:rsidR="00CE412D" w:rsidRPr="00CE412D" w:rsidRDefault="00CE412D" w:rsidP="00CE412D">
            <w:pPr>
              <w:spacing w:after="0" w:line="240" w:lineRule="auto"/>
              <w:rPr>
                <w:rFonts w:cstheme="minorHAnsi"/>
                <w:b/>
                <w:color w:val="000000" w:themeColor="text1"/>
                <w:sz w:val="24"/>
                <w:szCs w:val="24"/>
              </w:rPr>
            </w:pPr>
          </w:p>
          <w:p w14:paraId="3D6C9785" w14:textId="77777777" w:rsidR="00CE412D" w:rsidRPr="00CE412D" w:rsidRDefault="00CE412D" w:rsidP="00CE412D">
            <w:pPr>
              <w:spacing w:after="0" w:line="240" w:lineRule="auto"/>
              <w:rPr>
                <w:rFonts w:cstheme="minorHAnsi"/>
                <w:b/>
                <w:color w:val="000000" w:themeColor="text1"/>
                <w:sz w:val="24"/>
                <w:szCs w:val="24"/>
              </w:rPr>
            </w:pPr>
          </w:p>
          <w:p w14:paraId="09FDA88E" w14:textId="77777777" w:rsidR="00CE412D" w:rsidRPr="00CE412D" w:rsidRDefault="00CE412D" w:rsidP="00CE412D">
            <w:pPr>
              <w:spacing w:after="0" w:line="240" w:lineRule="auto"/>
              <w:jc w:val="center"/>
              <w:rPr>
                <w:rFonts w:cstheme="minorHAnsi"/>
                <w:bCs/>
                <w:color w:val="000000" w:themeColor="text1"/>
                <w:sz w:val="24"/>
                <w:szCs w:val="24"/>
              </w:rPr>
            </w:pPr>
            <w:r w:rsidRPr="00CE412D">
              <w:rPr>
                <w:rFonts w:cstheme="minorHAnsi"/>
                <w:bCs/>
                <w:color w:val="000000" w:themeColor="text1"/>
                <w:sz w:val="24"/>
                <w:szCs w:val="24"/>
              </w:rPr>
              <w:t>LA SC JH</w:t>
            </w:r>
          </w:p>
          <w:p w14:paraId="6337FDE4" w14:textId="77777777" w:rsidR="00CE412D" w:rsidRPr="00CE412D" w:rsidRDefault="00CE412D" w:rsidP="00CE412D">
            <w:pPr>
              <w:spacing w:after="0" w:line="240" w:lineRule="auto"/>
              <w:rPr>
                <w:rFonts w:cstheme="minorHAnsi"/>
                <w:bCs/>
                <w:color w:val="000000" w:themeColor="text1"/>
                <w:sz w:val="24"/>
                <w:szCs w:val="24"/>
              </w:rPr>
            </w:pPr>
          </w:p>
          <w:p w14:paraId="7613F768" w14:textId="77777777" w:rsidR="00CE412D" w:rsidRPr="00CE412D" w:rsidRDefault="00CE412D" w:rsidP="00CE412D">
            <w:pPr>
              <w:spacing w:after="0" w:line="240" w:lineRule="auto"/>
              <w:rPr>
                <w:rFonts w:cstheme="minorHAnsi"/>
                <w:bCs/>
                <w:color w:val="000000" w:themeColor="text1"/>
                <w:sz w:val="24"/>
                <w:szCs w:val="24"/>
              </w:rPr>
            </w:pPr>
            <w:r w:rsidRPr="00CE412D">
              <w:rPr>
                <w:rFonts w:cstheme="minorHAnsi"/>
                <w:bCs/>
                <w:color w:val="000000" w:themeColor="text1"/>
                <w:sz w:val="24"/>
                <w:szCs w:val="24"/>
              </w:rPr>
              <w:t>GE AC</w:t>
            </w:r>
          </w:p>
        </w:tc>
      </w:tr>
      <w:tr w:rsidR="00CE412D" w:rsidRPr="00CE412D" w14:paraId="77C9D3E9" w14:textId="77777777" w:rsidTr="00390891">
        <w:tc>
          <w:tcPr>
            <w:tcW w:w="562" w:type="dxa"/>
          </w:tcPr>
          <w:p w14:paraId="6B482CEB" w14:textId="77777777" w:rsidR="00CE412D" w:rsidRPr="00CE412D" w:rsidRDefault="00CE412D" w:rsidP="00CE412D">
            <w:pPr>
              <w:spacing w:after="0" w:line="240" w:lineRule="auto"/>
              <w:jc w:val="center"/>
              <w:rPr>
                <w:rFonts w:cstheme="minorHAnsi"/>
                <w:b/>
                <w:sz w:val="24"/>
                <w:szCs w:val="24"/>
              </w:rPr>
            </w:pPr>
            <w:r w:rsidRPr="00CE412D">
              <w:rPr>
                <w:rFonts w:cstheme="minorHAnsi"/>
                <w:b/>
                <w:sz w:val="24"/>
                <w:szCs w:val="24"/>
              </w:rPr>
              <w:t>1.3</w:t>
            </w:r>
          </w:p>
        </w:tc>
        <w:tc>
          <w:tcPr>
            <w:tcW w:w="8510" w:type="dxa"/>
          </w:tcPr>
          <w:p w14:paraId="4AF03260" w14:textId="77777777" w:rsidR="00CE412D" w:rsidRPr="00CE412D" w:rsidRDefault="00CE412D" w:rsidP="00CE412D">
            <w:pPr>
              <w:spacing w:after="0" w:line="240" w:lineRule="auto"/>
              <w:rPr>
                <w:rFonts w:eastAsia="Times New Roman" w:cstheme="minorHAnsi"/>
                <w:color w:val="000000" w:themeColor="text1"/>
                <w:sz w:val="24"/>
                <w:szCs w:val="24"/>
                <w:lang w:eastAsia="en-GB"/>
              </w:rPr>
            </w:pPr>
            <w:r w:rsidRPr="00CE412D">
              <w:rPr>
                <w:rFonts w:eastAsia="Times New Roman" w:cstheme="minorHAnsi"/>
                <w:b/>
                <w:bCs/>
                <w:color w:val="000000" w:themeColor="text1"/>
                <w:sz w:val="24"/>
                <w:szCs w:val="24"/>
                <w:lang w:eastAsia="en-GB"/>
              </w:rPr>
              <w:t xml:space="preserve">DCC Update </w:t>
            </w:r>
            <w:r w:rsidRPr="00CE412D">
              <w:rPr>
                <w:rFonts w:eastAsia="Times New Roman" w:cstheme="minorHAnsi"/>
                <w:color w:val="000000" w:themeColor="text1"/>
                <w:sz w:val="24"/>
                <w:szCs w:val="24"/>
                <w:lang w:eastAsia="en-GB"/>
              </w:rPr>
              <w:t>– Included above.</w:t>
            </w:r>
          </w:p>
        </w:tc>
        <w:tc>
          <w:tcPr>
            <w:tcW w:w="988" w:type="dxa"/>
          </w:tcPr>
          <w:p w14:paraId="7BC96237" w14:textId="77777777" w:rsidR="00CE412D" w:rsidRPr="00CE412D" w:rsidRDefault="00CE412D" w:rsidP="00CE412D">
            <w:pPr>
              <w:spacing w:after="0" w:line="240" w:lineRule="auto"/>
              <w:rPr>
                <w:rFonts w:cstheme="minorHAnsi"/>
                <w:b/>
                <w:color w:val="000000" w:themeColor="text1"/>
                <w:sz w:val="24"/>
                <w:szCs w:val="24"/>
              </w:rPr>
            </w:pPr>
          </w:p>
        </w:tc>
      </w:tr>
      <w:tr w:rsidR="00CE412D" w:rsidRPr="00CE412D" w14:paraId="2287CC56" w14:textId="77777777" w:rsidTr="00390891">
        <w:tc>
          <w:tcPr>
            <w:tcW w:w="562" w:type="dxa"/>
          </w:tcPr>
          <w:p w14:paraId="14D37C45" w14:textId="77777777" w:rsidR="00CE412D" w:rsidRPr="00CE412D" w:rsidRDefault="00CE412D" w:rsidP="00CE412D">
            <w:pPr>
              <w:spacing w:after="0" w:line="240" w:lineRule="auto"/>
              <w:jc w:val="center"/>
              <w:rPr>
                <w:rFonts w:cstheme="minorHAnsi"/>
                <w:b/>
                <w:sz w:val="24"/>
                <w:szCs w:val="24"/>
              </w:rPr>
            </w:pPr>
            <w:r w:rsidRPr="00CE412D">
              <w:rPr>
                <w:rFonts w:cstheme="minorHAnsi"/>
                <w:b/>
                <w:sz w:val="24"/>
                <w:szCs w:val="24"/>
              </w:rPr>
              <w:t>1.4</w:t>
            </w:r>
          </w:p>
        </w:tc>
        <w:tc>
          <w:tcPr>
            <w:tcW w:w="8510" w:type="dxa"/>
          </w:tcPr>
          <w:p w14:paraId="105328D4" w14:textId="77777777" w:rsidR="00CE412D" w:rsidRPr="00CE412D" w:rsidRDefault="00CE412D" w:rsidP="00CE412D">
            <w:pPr>
              <w:spacing w:after="0" w:line="240" w:lineRule="auto"/>
              <w:rPr>
                <w:rFonts w:eastAsia="Times New Roman" w:cstheme="minorHAnsi"/>
                <w:color w:val="FF0000"/>
                <w:sz w:val="24"/>
                <w:szCs w:val="24"/>
                <w:lang w:eastAsia="en-GB"/>
              </w:rPr>
            </w:pPr>
            <w:r w:rsidRPr="00CE412D">
              <w:rPr>
                <w:rFonts w:eastAsia="Times New Roman" w:cstheme="minorHAnsi"/>
                <w:b/>
                <w:bCs/>
                <w:color w:val="000000" w:themeColor="text1"/>
                <w:sz w:val="24"/>
                <w:szCs w:val="24"/>
                <w:lang w:eastAsia="en-GB"/>
              </w:rPr>
              <w:t xml:space="preserve">Any Community Matters </w:t>
            </w:r>
            <w:r w:rsidRPr="00CE412D">
              <w:rPr>
                <w:rFonts w:eastAsia="Times New Roman" w:cstheme="minorHAnsi"/>
                <w:color w:val="000000" w:themeColor="text1"/>
                <w:sz w:val="24"/>
                <w:szCs w:val="24"/>
                <w:lang w:eastAsia="en-GB"/>
              </w:rPr>
              <w:t>– No matters had been advised before 29 July.  CB had raised the accident at Dartington - see ATTACHED Addendum below.</w:t>
            </w:r>
          </w:p>
        </w:tc>
        <w:tc>
          <w:tcPr>
            <w:tcW w:w="988" w:type="dxa"/>
          </w:tcPr>
          <w:p w14:paraId="6152049C" w14:textId="77777777" w:rsidR="00CE412D" w:rsidRPr="00CE412D" w:rsidRDefault="00CE412D" w:rsidP="00CE412D">
            <w:pPr>
              <w:spacing w:after="0" w:line="240" w:lineRule="auto"/>
              <w:rPr>
                <w:rFonts w:cstheme="minorHAnsi"/>
                <w:b/>
                <w:color w:val="000000" w:themeColor="text1"/>
                <w:sz w:val="24"/>
                <w:szCs w:val="24"/>
              </w:rPr>
            </w:pPr>
          </w:p>
        </w:tc>
      </w:tr>
      <w:tr w:rsidR="00CE412D" w:rsidRPr="00CE412D" w14:paraId="6826BD0B" w14:textId="77777777" w:rsidTr="00390891">
        <w:tc>
          <w:tcPr>
            <w:tcW w:w="562" w:type="dxa"/>
            <w:shd w:val="clear" w:color="auto" w:fill="808080" w:themeFill="background1" w:themeFillShade="80"/>
          </w:tcPr>
          <w:p w14:paraId="5268E936" w14:textId="77777777" w:rsidR="00CE412D" w:rsidRPr="00CE412D" w:rsidRDefault="00CE412D" w:rsidP="00CE412D">
            <w:pPr>
              <w:spacing w:after="0" w:line="240" w:lineRule="auto"/>
              <w:jc w:val="center"/>
              <w:rPr>
                <w:rFonts w:cstheme="minorHAnsi"/>
                <w:b/>
                <w:sz w:val="24"/>
                <w:szCs w:val="24"/>
              </w:rPr>
            </w:pPr>
            <w:r w:rsidRPr="00CE412D">
              <w:rPr>
                <w:rFonts w:cstheme="minorHAnsi"/>
                <w:b/>
                <w:color w:val="FFFFFF" w:themeColor="background1"/>
                <w:sz w:val="24"/>
                <w:szCs w:val="24"/>
              </w:rPr>
              <w:lastRenderedPageBreak/>
              <w:t>2</w:t>
            </w:r>
          </w:p>
        </w:tc>
        <w:tc>
          <w:tcPr>
            <w:tcW w:w="8510" w:type="dxa"/>
            <w:shd w:val="clear" w:color="auto" w:fill="808080" w:themeFill="background1" w:themeFillShade="80"/>
          </w:tcPr>
          <w:p w14:paraId="1DC7ACDD" w14:textId="77777777" w:rsidR="00CE412D" w:rsidRPr="00CE412D" w:rsidRDefault="00CE412D" w:rsidP="00CE412D">
            <w:pPr>
              <w:spacing w:after="0" w:line="240" w:lineRule="auto"/>
              <w:rPr>
                <w:rFonts w:eastAsia="Times New Roman" w:cstheme="minorHAnsi"/>
                <w:color w:val="FFFFFF" w:themeColor="background1"/>
                <w:sz w:val="24"/>
                <w:szCs w:val="24"/>
                <w:lang w:eastAsia="en-GB"/>
              </w:rPr>
            </w:pPr>
            <w:r w:rsidRPr="00CE412D">
              <w:rPr>
                <w:rFonts w:cstheme="minorHAnsi"/>
                <w:b/>
                <w:color w:val="FFFFFF" w:themeColor="background1"/>
                <w:sz w:val="24"/>
                <w:szCs w:val="24"/>
              </w:rPr>
              <w:t>Peninsula Transport – Implementation Plan</w:t>
            </w:r>
          </w:p>
        </w:tc>
        <w:tc>
          <w:tcPr>
            <w:tcW w:w="988" w:type="dxa"/>
          </w:tcPr>
          <w:p w14:paraId="103F5183" w14:textId="77777777" w:rsidR="00CE412D" w:rsidRPr="00CE412D" w:rsidRDefault="00CE412D" w:rsidP="00CE412D">
            <w:pPr>
              <w:spacing w:after="0" w:line="240" w:lineRule="auto"/>
              <w:jc w:val="center"/>
              <w:rPr>
                <w:rFonts w:cstheme="minorHAnsi"/>
                <w:b/>
                <w:sz w:val="24"/>
                <w:szCs w:val="24"/>
              </w:rPr>
            </w:pPr>
          </w:p>
        </w:tc>
      </w:tr>
      <w:tr w:rsidR="00CE412D" w:rsidRPr="00CE412D" w14:paraId="4F62DC2E" w14:textId="77777777" w:rsidTr="00390891">
        <w:tc>
          <w:tcPr>
            <w:tcW w:w="562" w:type="dxa"/>
          </w:tcPr>
          <w:p w14:paraId="312F4084" w14:textId="77777777" w:rsidR="00CE412D" w:rsidRPr="00CE412D" w:rsidRDefault="00CE412D" w:rsidP="00CE412D">
            <w:pPr>
              <w:spacing w:after="0" w:line="240" w:lineRule="auto"/>
              <w:jc w:val="center"/>
              <w:rPr>
                <w:rFonts w:cstheme="minorHAnsi"/>
                <w:b/>
                <w:color w:val="000000" w:themeColor="text1"/>
                <w:sz w:val="24"/>
                <w:szCs w:val="24"/>
              </w:rPr>
            </w:pPr>
          </w:p>
        </w:tc>
        <w:tc>
          <w:tcPr>
            <w:tcW w:w="8510" w:type="dxa"/>
          </w:tcPr>
          <w:p w14:paraId="7CCAC28B" w14:textId="77777777" w:rsidR="00CE412D" w:rsidRPr="00CE412D" w:rsidRDefault="00CE412D" w:rsidP="00CE412D">
            <w:pPr>
              <w:spacing w:after="0" w:line="240" w:lineRule="auto"/>
              <w:rPr>
                <w:rFonts w:eastAsia="Times New Roman" w:cstheme="minorHAnsi"/>
                <w:color w:val="000000" w:themeColor="text1"/>
                <w:sz w:val="24"/>
                <w:szCs w:val="24"/>
                <w:lang w:eastAsia="en-GB"/>
              </w:rPr>
            </w:pPr>
            <w:r w:rsidRPr="00CE412D">
              <w:rPr>
                <w:rFonts w:eastAsia="Times New Roman" w:cstheme="minorHAnsi"/>
                <w:color w:val="000000" w:themeColor="text1"/>
                <w:sz w:val="24"/>
                <w:szCs w:val="24"/>
                <w:lang w:eastAsia="en-GB"/>
              </w:rPr>
              <w:t>The meeting noted Peninsula Transport’s intention to develop the Peninsula Transport’s Implementation Plan.</w:t>
            </w:r>
          </w:p>
          <w:p w14:paraId="0996505A" w14:textId="607F5F6F" w:rsidR="00CE412D" w:rsidRPr="00CE412D" w:rsidRDefault="00CE412D" w:rsidP="00CE412D">
            <w:pPr>
              <w:spacing w:after="0" w:line="240" w:lineRule="auto"/>
              <w:rPr>
                <w:rFonts w:eastAsia="Times New Roman" w:cstheme="minorHAnsi"/>
                <w:color w:val="FF0000"/>
                <w:sz w:val="24"/>
                <w:szCs w:val="24"/>
                <w:lang w:eastAsia="en-GB"/>
              </w:rPr>
            </w:pPr>
            <w:r w:rsidRPr="00CE412D">
              <w:rPr>
                <w:rFonts w:eastAsia="Times New Roman" w:cstheme="minorHAnsi"/>
                <w:color w:val="000000" w:themeColor="text1"/>
                <w:sz w:val="24"/>
                <w:szCs w:val="24"/>
                <w:lang w:eastAsia="en-GB"/>
              </w:rPr>
              <w:t xml:space="preserve">In response to JH’s proposal, the meeting unanimously agreed to </w:t>
            </w:r>
            <w:r w:rsidRPr="001D1715">
              <w:rPr>
                <w:rFonts w:eastAsia="Times New Roman" w:cstheme="minorHAnsi"/>
                <w:b/>
                <w:bCs/>
                <w:color w:val="000000" w:themeColor="text1"/>
                <w:sz w:val="24"/>
                <w:szCs w:val="24"/>
                <w:lang w:eastAsia="en-GB"/>
              </w:rPr>
              <w:t>recommend</w:t>
            </w:r>
            <w:r w:rsidRPr="00CE412D">
              <w:rPr>
                <w:rFonts w:eastAsia="Times New Roman" w:cstheme="minorHAnsi"/>
                <w:color w:val="000000" w:themeColor="text1"/>
                <w:sz w:val="24"/>
                <w:szCs w:val="24"/>
                <w:lang w:eastAsia="en-GB"/>
              </w:rPr>
              <w:t xml:space="preserve"> to the Planning Committee for Full Council that T</w:t>
            </w:r>
            <w:r w:rsidR="001D1715">
              <w:rPr>
                <w:rFonts w:eastAsia="Times New Roman" w:cstheme="minorHAnsi"/>
                <w:color w:val="000000" w:themeColor="text1"/>
                <w:sz w:val="24"/>
                <w:szCs w:val="24"/>
                <w:lang w:eastAsia="en-GB"/>
              </w:rPr>
              <w:t xml:space="preserve">otnes </w:t>
            </w:r>
            <w:r w:rsidRPr="00CE412D">
              <w:rPr>
                <w:rFonts w:eastAsia="Times New Roman" w:cstheme="minorHAnsi"/>
                <w:color w:val="000000" w:themeColor="text1"/>
                <w:sz w:val="24"/>
                <w:szCs w:val="24"/>
                <w:lang w:eastAsia="en-GB"/>
              </w:rPr>
              <w:t>T</w:t>
            </w:r>
            <w:r w:rsidR="001D1715">
              <w:rPr>
                <w:rFonts w:eastAsia="Times New Roman" w:cstheme="minorHAnsi"/>
                <w:color w:val="000000" w:themeColor="text1"/>
                <w:sz w:val="24"/>
                <w:szCs w:val="24"/>
                <w:lang w:eastAsia="en-GB"/>
              </w:rPr>
              <w:t xml:space="preserve">own </w:t>
            </w:r>
            <w:r w:rsidRPr="00CE412D">
              <w:rPr>
                <w:rFonts w:eastAsia="Times New Roman" w:cstheme="minorHAnsi"/>
                <w:color w:val="000000" w:themeColor="text1"/>
                <w:sz w:val="24"/>
                <w:szCs w:val="24"/>
                <w:lang w:eastAsia="en-GB"/>
              </w:rPr>
              <w:t>C</w:t>
            </w:r>
            <w:r w:rsidR="001D1715">
              <w:rPr>
                <w:rFonts w:eastAsia="Times New Roman" w:cstheme="minorHAnsi"/>
                <w:color w:val="000000" w:themeColor="text1"/>
                <w:sz w:val="24"/>
                <w:szCs w:val="24"/>
                <w:lang w:eastAsia="en-GB"/>
              </w:rPr>
              <w:t>ouncil</w:t>
            </w:r>
            <w:r w:rsidRPr="00CE412D">
              <w:rPr>
                <w:rFonts w:eastAsia="Times New Roman" w:cstheme="minorHAnsi"/>
                <w:color w:val="000000" w:themeColor="text1"/>
                <w:sz w:val="24"/>
                <w:szCs w:val="24"/>
                <w:lang w:eastAsia="en-GB"/>
              </w:rPr>
              <w:t xml:space="preserve"> </w:t>
            </w:r>
            <w:r w:rsidR="00E6274E">
              <w:rPr>
                <w:rFonts w:eastAsia="Times New Roman" w:cstheme="minorHAnsi"/>
                <w:color w:val="000000" w:themeColor="text1"/>
                <w:sz w:val="24"/>
                <w:szCs w:val="24"/>
                <w:lang w:eastAsia="en-GB"/>
              </w:rPr>
              <w:t xml:space="preserve">(TTC) </w:t>
            </w:r>
            <w:r w:rsidRPr="00CE412D">
              <w:rPr>
                <w:rFonts w:eastAsia="Times New Roman" w:cstheme="minorHAnsi"/>
                <w:color w:val="000000" w:themeColor="text1"/>
                <w:sz w:val="24"/>
                <w:szCs w:val="24"/>
                <w:lang w:eastAsia="en-GB"/>
              </w:rPr>
              <w:t xml:space="preserve">seek formal registration as a stakeholder </w:t>
            </w:r>
            <w:proofErr w:type="gramStart"/>
            <w:r w:rsidRPr="00CE412D">
              <w:rPr>
                <w:rFonts w:eastAsia="Times New Roman" w:cstheme="minorHAnsi"/>
                <w:color w:val="000000" w:themeColor="text1"/>
                <w:sz w:val="24"/>
                <w:szCs w:val="24"/>
                <w:lang w:eastAsia="en-GB"/>
              </w:rPr>
              <w:t>so as to</w:t>
            </w:r>
            <w:proofErr w:type="gramEnd"/>
            <w:r w:rsidRPr="00CE412D">
              <w:rPr>
                <w:rFonts w:eastAsia="Times New Roman" w:cstheme="minorHAnsi"/>
                <w:color w:val="000000" w:themeColor="text1"/>
                <w:sz w:val="24"/>
                <w:szCs w:val="24"/>
                <w:lang w:eastAsia="en-GB"/>
              </w:rPr>
              <w:t xml:space="preserve"> maximise opportunities for having meaningful input.</w:t>
            </w:r>
          </w:p>
        </w:tc>
        <w:tc>
          <w:tcPr>
            <w:tcW w:w="988" w:type="dxa"/>
          </w:tcPr>
          <w:p w14:paraId="669537ED" w14:textId="77777777" w:rsidR="00CE412D" w:rsidRPr="00CE412D" w:rsidRDefault="00CE412D" w:rsidP="00CE412D">
            <w:pPr>
              <w:spacing w:after="0" w:line="240" w:lineRule="auto"/>
              <w:jc w:val="center"/>
              <w:rPr>
                <w:rFonts w:cstheme="minorHAnsi"/>
                <w:b/>
                <w:color w:val="000000" w:themeColor="text1"/>
                <w:sz w:val="24"/>
                <w:szCs w:val="24"/>
              </w:rPr>
            </w:pPr>
          </w:p>
          <w:p w14:paraId="058F77E3" w14:textId="77777777" w:rsidR="00CE412D" w:rsidRPr="00CE412D" w:rsidRDefault="00CE412D" w:rsidP="00CE412D">
            <w:pPr>
              <w:spacing w:after="0" w:line="240" w:lineRule="auto"/>
              <w:jc w:val="center"/>
              <w:rPr>
                <w:rFonts w:cstheme="minorHAnsi"/>
                <w:b/>
                <w:color w:val="000000" w:themeColor="text1"/>
                <w:sz w:val="24"/>
                <w:szCs w:val="24"/>
              </w:rPr>
            </w:pPr>
          </w:p>
          <w:p w14:paraId="6BF6EB72" w14:textId="77777777" w:rsidR="00CE412D" w:rsidRPr="00CE412D" w:rsidRDefault="00CE412D" w:rsidP="00CE412D">
            <w:pPr>
              <w:spacing w:after="0" w:line="240" w:lineRule="auto"/>
              <w:jc w:val="center"/>
              <w:rPr>
                <w:rFonts w:cstheme="minorHAnsi"/>
                <w:bCs/>
                <w:color w:val="000000" w:themeColor="text1"/>
                <w:sz w:val="24"/>
                <w:szCs w:val="24"/>
              </w:rPr>
            </w:pPr>
          </w:p>
          <w:p w14:paraId="7AB36627" w14:textId="77777777" w:rsidR="00CE412D" w:rsidRPr="00CE412D" w:rsidRDefault="00CE412D" w:rsidP="00CE412D">
            <w:pPr>
              <w:spacing w:after="0" w:line="240" w:lineRule="auto"/>
              <w:jc w:val="center"/>
              <w:rPr>
                <w:rFonts w:cstheme="minorHAnsi"/>
                <w:bCs/>
                <w:color w:val="000000" w:themeColor="text1"/>
                <w:sz w:val="24"/>
                <w:szCs w:val="24"/>
              </w:rPr>
            </w:pPr>
            <w:r w:rsidRPr="00CE412D">
              <w:rPr>
                <w:rFonts w:cstheme="minorHAnsi"/>
                <w:bCs/>
                <w:color w:val="000000" w:themeColor="text1"/>
                <w:sz w:val="24"/>
                <w:szCs w:val="24"/>
              </w:rPr>
              <w:t>TB LA</w:t>
            </w:r>
          </w:p>
        </w:tc>
      </w:tr>
      <w:tr w:rsidR="00CE412D" w:rsidRPr="00CE412D" w14:paraId="1BFC8147" w14:textId="77777777" w:rsidTr="00390891">
        <w:tc>
          <w:tcPr>
            <w:tcW w:w="562" w:type="dxa"/>
            <w:shd w:val="clear" w:color="auto" w:fill="808080" w:themeFill="background1" w:themeFillShade="80"/>
          </w:tcPr>
          <w:p w14:paraId="1EA5ADD9" w14:textId="77777777" w:rsidR="00CE412D" w:rsidRPr="00CE412D" w:rsidRDefault="00CE412D" w:rsidP="00CE412D">
            <w:pPr>
              <w:spacing w:after="0" w:line="240" w:lineRule="auto"/>
              <w:jc w:val="center"/>
              <w:rPr>
                <w:rFonts w:cstheme="minorHAnsi"/>
                <w:b/>
                <w:sz w:val="24"/>
                <w:szCs w:val="24"/>
              </w:rPr>
            </w:pPr>
            <w:r w:rsidRPr="00CE412D">
              <w:rPr>
                <w:rFonts w:cstheme="minorHAnsi"/>
                <w:b/>
                <w:color w:val="FFFFFF" w:themeColor="background1"/>
                <w:sz w:val="24"/>
                <w:szCs w:val="24"/>
              </w:rPr>
              <w:t>3</w:t>
            </w:r>
          </w:p>
        </w:tc>
        <w:tc>
          <w:tcPr>
            <w:tcW w:w="8510" w:type="dxa"/>
            <w:shd w:val="clear" w:color="auto" w:fill="808080" w:themeFill="background1" w:themeFillShade="80"/>
          </w:tcPr>
          <w:p w14:paraId="550B2F34" w14:textId="77777777" w:rsidR="00CE412D" w:rsidRPr="00CE412D" w:rsidRDefault="00CE412D" w:rsidP="00CE412D">
            <w:pPr>
              <w:spacing w:after="0" w:line="240" w:lineRule="auto"/>
              <w:rPr>
                <w:rFonts w:eastAsia="Times New Roman" w:cstheme="minorHAnsi"/>
                <w:color w:val="000000"/>
                <w:sz w:val="24"/>
                <w:szCs w:val="24"/>
                <w:lang w:eastAsia="en-GB"/>
              </w:rPr>
            </w:pPr>
            <w:r w:rsidRPr="00CE412D">
              <w:rPr>
                <w:rFonts w:eastAsia="Times New Roman" w:cstheme="minorHAnsi"/>
                <w:b/>
                <w:bCs/>
                <w:color w:val="FFFFFF" w:themeColor="background1"/>
                <w:sz w:val="24"/>
                <w:szCs w:val="24"/>
                <w:lang w:eastAsia="en-GB"/>
              </w:rPr>
              <w:t xml:space="preserve">Invitation to new MP </w:t>
            </w:r>
          </w:p>
        </w:tc>
        <w:tc>
          <w:tcPr>
            <w:tcW w:w="988" w:type="dxa"/>
          </w:tcPr>
          <w:p w14:paraId="291EC1C6" w14:textId="77777777" w:rsidR="00CE412D" w:rsidRPr="00CE412D" w:rsidRDefault="00CE412D" w:rsidP="00CE412D">
            <w:pPr>
              <w:spacing w:after="0" w:line="240" w:lineRule="auto"/>
              <w:jc w:val="center"/>
              <w:rPr>
                <w:rFonts w:cstheme="minorHAnsi"/>
                <w:b/>
                <w:sz w:val="24"/>
                <w:szCs w:val="24"/>
              </w:rPr>
            </w:pPr>
          </w:p>
        </w:tc>
      </w:tr>
      <w:tr w:rsidR="00CE412D" w:rsidRPr="00CE412D" w14:paraId="4FA940AC" w14:textId="77777777" w:rsidTr="00390891">
        <w:tc>
          <w:tcPr>
            <w:tcW w:w="562" w:type="dxa"/>
          </w:tcPr>
          <w:p w14:paraId="40F84B0C" w14:textId="77777777" w:rsidR="00CE412D" w:rsidRPr="00CE412D" w:rsidRDefault="00CE412D" w:rsidP="00CE412D">
            <w:pPr>
              <w:spacing w:after="0" w:line="240" w:lineRule="auto"/>
              <w:jc w:val="center"/>
              <w:rPr>
                <w:rFonts w:cstheme="minorHAnsi"/>
                <w:b/>
                <w:sz w:val="24"/>
                <w:szCs w:val="24"/>
              </w:rPr>
            </w:pPr>
          </w:p>
        </w:tc>
        <w:tc>
          <w:tcPr>
            <w:tcW w:w="8510" w:type="dxa"/>
            <w:shd w:val="clear" w:color="auto" w:fill="auto"/>
          </w:tcPr>
          <w:p w14:paraId="1063E56D" w14:textId="77777777" w:rsidR="00CE412D" w:rsidRPr="00CE412D" w:rsidRDefault="00CE412D" w:rsidP="00CE412D">
            <w:pPr>
              <w:spacing w:after="0" w:line="240" w:lineRule="auto"/>
              <w:rPr>
                <w:rFonts w:cstheme="minorHAnsi"/>
                <w:color w:val="000000" w:themeColor="text1"/>
                <w:sz w:val="24"/>
                <w:szCs w:val="24"/>
              </w:rPr>
            </w:pPr>
            <w:r w:rsidRPr="00CE412D">
              <w:rPr>
                <w:rFonts w:cstheme="minorHAnsi"/>
                <w:color w:val="000000" w:themeColor="text1"/>
                <w:sz w:val="24"/>
                <w:szCs w:val="24"/>
              </w:rPr>
              <w:t>A successful meeting had been held with the previous MP.  In support of holding a meeting with our new MP, the meeting agreed that:</w:t>
            </w:r>
          </w:p>
          <w:p w14:paraId="636546CF" w14:textId="77777777" w:rsidR="00CE412D" w:rsidRPr="00CE412D" w:rsidRDefault="00CE412D" w:rsidP="00CE412D">
            <w:pPr>
              <w:pStyle w:val="ListParagraph"/>
              <w:numPr>
                <w:ilvl w:val="0"/>
                <w:numId w:val="33"/>
              </w:numPr>
              <w:spacing w:after="0" w:line="240" w:lineRule="auto"/>
              <w:contextualSpacing w:val="0"/>
              <w:rPr>
                <w:rFonts w:cstheme="minorHAnsi"/>
                <w:color w:val="000000" w:themeColor="text1"/>
                <w:sz w:val="24"/>
                <w:szCs w:val="24"/>
              </w:rPr>
            </w:pPr>
            <w:r w:rsidRPr="00CE412D">
              <w:rPr>
                <w:rFonts w:cstheme="minorHAnsi"/>
                <w:color w:val="000000" w:themeColor="text1"/>
                <w:sz w:val="24"/>
                <w:szCs w:val="24"/>
              </w:rPr>
              <w:t xml:space="preserve">Agenda to be drafted and circulated to Steering Group members for </w:t>
            </w:r>
            <w:proofErr w:type="gramStart"/>
            <w:r w:rsidRPr="00CE412D">
              <w:rPr>
                <w:rFonts w:cstheme="minorHAnsi"/>
                <w:color w:val="000000" w:themeColor="text1"/>
                <w:sz w:val="24"/>
                <w:szCs w:val="24"/>
              </w:rPr>
              <w:t>comment;</w:t>
            </w:r>
            <w:proofErr w:type="gramEnd"/>
          </w:p>
          <w:p w14:paraId="3F5A6697" w14:textId="77777777" w:rsidR="00CE412D" w:rsidRPr="00CE412D" w:rsidRDefault="00CE412D" w:rsidP="00CE412D">
            <w:pPr>
              <w:pStyle w:val="ListParagraph"/>
              <w:numPr>
                <w:ilvl w:val="0"/>
                <w:numId w:val="31"/>
              </w:numPr>
              <w:spacing w:after="0" w:line="240" w:lineRule="auto"/>
              <w:contextualSpacing w:val="0"/>
              <w:rPr>
                <w:rFonts w:cstheme="minorHAnsi"/>
                <w:color w:val="000000" w:themeColor="text1"/>
                <w:sz w:val="24"/>
                <w:szCs w:val="24"/>
              </w:rPr>
            </w:pPr>
            <w:r w:rsidRPr="00CE412D">
              <w:rPr>
                <w:rFonts w:cstheme="minorHAnsi"/>
                <w:color w:val="000000" w:themeColor="text1"/>
                <w:sz w:val="24"/>
                <w:szCs w:val="24"/>
              </w:rPr>
              <w:t>The meeting would be considered at the 30 October Steering Group meeting; and</w:t>
            </w:r>
          </w:p>
          <w:p w14:paraId="0A1E7E35" w14:textId="77777777" w:rsidR="00CE412D" w:rsidRPr="00CE412D" w:rsidRDefault="00CE412D" w:rsidP="00CE412D">
            <w:pPr>
              <w:pStyle w:val="ListParagraph"/>
              <w:numPr>
                <w:ilvl w:val="0"/>
                <w:numId w:val="31"/>
              </w:numPr>
              <w:spacing w:after="0" w:line="240" w:lineRule="auto"/>
              <w:contextualSpacing w:val="0"/>
              <w:rPr>
                <w:rFonts w:cstheme="minorHAnsi"/>
                <w:color w:val="000000" w:themeColor="text1"/>
                <w:sz w:val="24"/>
                <w:szCs w:val="24"/>
              </w:rPr>
            </w:pPr>
            <w:r w:rsidRPr="00CE412D">
              <w:rPr>
                <w:rFonts w:cstheme="minorHAnsi"/>
                <w:color w:val="000000" w:themeColor="text1"/>
                <w:sz w:val="24"/>
                <w:szCs w:val="24"/>
              </w:rPr>
              <w:t>The MP meeting should be sought for a Friday evening to tie in with constituency attendance/business.</w:t>
            </w:r>
          </w:p>
        </w:tc>
        <w:tc>
          <w:tcPr>
            <w:tcW w:w="988" w:type="dxa"/>
          </w:tcPr>
          <w:p w14:paraId="4EDC7871" w14:textId="77777777" w:rsidR="00CE412D" w:rsidRPr="00CE412D" w:rsidRDefault="00CE412D" w:rsidP="00CE412D">
            <w:pPr>
              <w:spacing w:after="0" w:line="240" w:lineRule="auto"/>
              <w:jc w:val="center"/>
              <w:rPr>
                <w:rFonts w:cstheme="minorHAnsi"/>
                <w:b/>
                <w:sz w:val="24"/>
                <w:szCs w:val="24"/>
              </w:rPr>
            </w:pPr>
          </w:p>
          <w:p w14:paraId="7B0561EF" w14:textId="77777777" w:rsidR="00CE412D" w:rsidRPr="00CE412D" w:rsidRDefault="00CE412D" w:rsidP="00CE412D">
            <w:pPr>
              <w:spacing w:after="0" w:line="240" w:lineRule="auto"/>
              <w:jc w:val="center"/>
              <w:rPr>
                <w:rFonts w:cstheme="minorHAnsi"/>
                <w:b/>
                <w:sz w:val="24"/>
                <w:szCs w:val="24"/>
              </w:rPr>
            </w:pPr>
          </w:p>
          <w:p w14:paraId="188B1AB1" w14:textId="77777777" w:rsidR="00CE412D" w:rsidRPr="00CE412D" w:rsidRDefault="00CE412D" w:rsidP="00CE412D">
            <w:pPr>
              <w:spacing w:after="0" w:line="240" w:lineRule="auto"/>
              <w:jc w:val="center"/>
              <w:rPr>
                <w:rFonts w:cstheme="minorHAnsi"/>
                <w:bCs/>
                <w:sz w:val="24"/>
                <w:szCs w:val="24"/>
              </w:rPr>
            </w:pPr>
            <w:r w:rsidRPr="00CE412D">
              <w:rPr>
                <w:rFonts w:cstheme="minorHAnsi"/>
                <w:bCs/>
                <w:sz w:val="24"/>
                <w:szCs w:val="24"/>
              </w:rPr>
              <w:t>GB LA AP</w:t>
            </w:r>
          </w:p>
          <w:p w14:paraId="2B8BBE5C" w14:textId="77777777" w:rsidR="00CE412D" w:rsidRPr="00CE412D" w:rsidRDefault="00CE412D" w:rsidP="00CE412D">
            <w:pPr>
              <w:spacing w:after="0" w:line="240" w:lineRule="auto"/>
              <w:jc w:val="center"/>
              <w:rPr>
                <w:rFonts w:cstheme="minorHAnsi"/>
                <w:bCs/>
                <w:sz w:val="24"/>
                <w:szCs w:val="24"/>
              </w:rPr>
            </w:pPr>
          </w:p>
          <w:p w14:paraId="2B12A2E5" w14:textId="77777777" w:rsidR="00CE412D" w:rsidRPr="00CE412D" w:rsidRDefault="00CE412D" w:rsidP="00CE412D">
            <w:pPr>
              <w:spacing w:after="0" w:line="240" w:lineRule="auto"/>
              <w:jc w:val="center"/>
              <w:rPr>
                <w:rFonts w:cstheme="minorHAnsi"/>
                <w:bCs/>
                <w:sz w:val="24"/>
                <w:szCs w:val="24"/>
              </w:rPr>
            </w:pPr>
            <w:r w:rsidRPr="00CE412D">
              <w:rPr>
                <w:rFonts w:cstheme="minorHAnsi"/>
                <w:bCs/>
                <w:sz w:val="24"/>
                <w:szCs w:val="24"/>
              </w:rPr>
              <w:t>ALL</w:t>
            </w:r>
          </w:p>
          <w:p w14:paraId="04FFEC02" w14:textId="77777777" w:rsidR="00CE412D" w:rsidRPr="00CE412D" w:rsidRDefault="00CE412D" w:rsidP="00CE412D">
            <w:pPr>
              <w:spacing w:after="0" w:line="240" w:lineRule="auto"/>
              <w:jc w:val="center"/>
              <w:rPr>
                <w:rFonts w:cstheme="minorHAnsi"/>
                <w:bCs/>
                <w:sz w:val="24"/>
                <w:szCs w:val="24"/>
              </w:rPr>
            </w:pPr>
          </w:p>
          <w:p w14:paraId="690DC0C5" w14:textId="77777777" w:rsidR="00CE412D" w:rsidRPr="00CE412D" w:rsidRDefault="00CE412D" w:rsidP="00CE412D">
            <w:pPr>
              <w:spacing w:after="0" w:line="240" w:lineRule="auto"/>
              <w:jc w:val="center"/>
              <w:rPr>
                <w:rFonts w:cstheme="minorHAnsi"/>
                <w:bCs/>
                <w:sz w:val="24"/>
                <w:szCs w:val="24"/>
              </w:rPr>
            </w:pPr>
            <w:r w:rsidRPr="00CE412D">
              <w:rPr>
                <w:rFonts w:cstheme="minorHAnsi"/>
                <w:bCs/>
                <w:sz w:val="24"/>
                <w:szCs w:val="24"/>
              </w:rPr>
              <w:t>GB</w:t>
            </w:r>
          </w:p>
        </w:tc>
      </w:tr>
      <w:tr w:rsidR="00CE412D" w:rsidRPr="00CE412D" w14:paraId="14FF5271" w14:textId="77777777" w:rsidTr="00390891">
        <w:tc>
          <w:tcPr>
            <w:tcW w:w="562" w:type="dxa"/>
            <w:shd w:val="clear" w:color="auto" w:fill="7F7F7F" w:themeFill="text1" w:themeFillTint="80"/>
          </w:tcPr>
          <w:p w14:paraId="2B22F109" w14:textId="77777777" w:rsidR="00CE412D" w:rsidRPr="00CE412D" w:rsidRDefault="00CE412D" w:rsidP="00CE412D">
            <w:pPr>
              <w:spacing w:after="0" w:line="240" w:lineRule="auto"/>
              <w:jc w:val="center"/>
              <w:rPr>
                <w:rFonts w:cstheme="minorHAnsi"/>
                <w:b/>
                <w:sz w:val="24"/>
                <w:szCs w:val="24"/>
              </w:rPr>
            </w:pPr>
            <w:r w:rsidRPr="00CE412D">
              <w:rPr>
                <w:rFonts w:cstheme="minorHAnsi"/>
                <w:b/>
                <w:color w:val="FFFFFF" w:themeColor="background1"/>
                <w:sz w:val="24"/>
                <w:szCs w:val="24"/>
              </w:rPr>
              <w:t>4</w:t>
            </w:r>
          </w:p>
        </w:tc>
        <w:tc>
          <w:tcPr>
            <w:tcW w:w="8510" w:type="dxa"/>
            <w:shd w:val="clear" w:color="auto" w:fill="7F7F7F" w:themeFill="text1" w:themeFillTint="80"/>
          </w:tcPr>
          <w:p w14:paraId="7685A4FB" w14:textId="77777777" w:rsidR="00CE412D" w:rsidRPr="00CE412D" w:rsidRDefault="00CE412D" w:rsidP="00CE412D">
            <w:pPr>
              <w:spacing w:after="0" w:line="240" w:lineRule="auto"/>
              <w:rPr>
                <w:rFonts w:cstheme="minorHAnsi"/>
                <w:color w:val="FF0000"/>
                <w:sz w:val="24"/>
                <w:szCs w:val="24"/>
              </w:rPr>
            </w:pPr>
            <w:r w:rsidRPr="00CE412D">
              <w:rPr>
                <w:rFonts w:eastAsia="Times New Roman" w:cstheme="minorHAnsi"/>
                <w:b/>
                <w:bCs/>
                <w:color w:val="FFFFFF" w:themeColor="background1"/>
                <w:sz w:val="24"/>
                <w:szCs w:val="24"/>
                <w:lang w:eastAsia="en-GB"/>
              </w:rPr>
              <w:t>Sweep Up</w:t>
            </w:r>
          </w:p>
        </w:tc>
        <w:tc>
          <w:tcPr>
            <w:tcW w:w="988" w:type="dxa"/>
          </w:tcPr>
          <w:p w14:paraId="001732AA" w14:textId="77777777" w:rsidR="00CE412D" w:rsidRPr="00CE412D" w:rsidRDefault="00CE412D" w:rsidP="00CE412D">
            <w:pPr>
              <w:spacing w:after="0" w:line="240" w:lineRule="auto"/>
              <w:jc w:val="center"/>
              <w:rPr>
                <w:rFonts w:cstheme="minorHAnsi"/>
                <w:b/>
                <w:sz w:val="24"/>
                <w:szCs w:val="24"/>
              </w:rPr>
            </w:pPr>
          </w:p>
        </w:tc>
      </w:tr>
      <w:tr w:rsidR="00CE412D" w:rsidRPr="00CE412D" w14:paraId="50907369" w14:textId="77777777" w:rsidTr="00390891">
        <w:tc>
          <w:tcPr>
            <w:tcW w:w="562" w:type="dxa"/>
          </w:tcPr>
          <w:p w14:paraId="220A72C0" w14:textId="77777777" w:rsidR="00CE412D" w:rsidRPr="00CE412D" w:rsidRDefault="00CE412D" w:rsidP="00CE412D">
            <w:pPr>
              <w:spacing w:after="0" w:line="240" w:lineRule="auto"/>
              <w:jc w:val="center"/>
              <w:rPr>
                <w:rFonts w:cstheme="minorHAnsi"/>
                <w:b/>
                <w:sz w:val="24"/>
                <w:szCs w:val="24"/>
              </w:rPr>
            </w:pPr>
          </w:p>
        </w:tc>
        <w:tc>
          <w:tcPr>
            <w:tcW w:w="8510" w:type="dxa"/>
            <w:shd w:val="clear" w:color="auto" w:fill="auto"/>
          </w:tcPr>
          <w:p w14:paraId="05E0EBA4" w14:textId="77777777" w:rsidR="00CE412D" w:rsidRPr="00CE412D" w:rsidRDefault="00CE412D" w:rsidP="00CE412D">
            <w:pPr>
              <w:spacing w:after="0" w:line="240" w:lineRule="auto"/>
              <w:rPr>
                <w:rFonts w:cstheme="minorHAnsi"/>
                <w:color w:val="000000" w:themeColor="text1"/>
                <w:sz w:val="24"/>
                <w:szCs w:val="24"/>
              </w:rPr>
            </w:pPr>
            <w:r w:rsidRPr="00CE412D">
              <w:rPr>
                <w:rFonts w:cstheme="minorHAnsi"/>
                <w:color w:val="000000" w:themeColor="text1"/>
                <w:sz w:val="24"/>
                <w:szCs w:val="24"/>
              </w:rPr>
              <w:t>VC raised concern about parking and potential anti-social activities which are impinging on use of the designated viewpoint on Kingsbridge Hill.  While wishing to take this forward personally, comments from others would be welcomed.</w:t>
            </w:r>
          </w:p>
          <w:p w14:paraId="20BCA335" w14:textId="6F8D4EBE" w:rsidR="00CE412D" w:rsidRPr="00CE412D" w:rsidRDefault="00CE412D" w:rsidP="00CE412D">
            <w:pPr>
              <w:spacing w:after="0" w:line="240" w:lineRule="auto"/>
              <w:rPr>
                <w:rFonts w:cstheme="minorHAnsi"/>
                <w:color w:val="FF0000"/>
                <w:sz w:val="24"/>
                <w:szCs w:val="24"/>
              </w:rPr>
            </w:pPr>
            <w:r w:rsidRPr="00CE412D">
              <w:rPr>
                <w:rFonts w:cstheme="minorHAnsi"/>
                <w:color w:val="000000" w:themeColor="text1"/>
                <w:sz w:val="24"/>
                <w:szCs w:val="24"/>
              </w:rPr>
              <w:t xml:space="preserve">AP said she would seek information from the appropriate person with South Hams District Council </w:t>
            </w:r>
            <w:r w:rsidR="00F86C1D">
              <w:rPr>
                <w:rFonts w:cstheme="minorHAnsi"/>
                <w:color w:val="000000" w:themeColor="text1"/>
                <w:sz w:val="24"/>
                <w:szCs w:val="24"/>
              </w:rPr>
              <w:t xml:space="preserve">(SHDC) </w:t>
            </w:r>
            <w:r w:rsidRPr="00CE412D">
              <w:rPr>
                <w:rFonts w:cstheme="minorHAnsi"/>
                <w:color w:val="000000" w:themeColor="text1"/>
                <w:sz w:val="24"/>
                <w:szCs w:val="24"/>
              </w:rPr>
              <w:t>regarding the tarmacked areas, for sharing with VC.</w:t>
            </w:r>
          </w:p>
        </w:tc>
        <w:tc>
          <w:tcPr>
            <w:tcW w:w="988" w:type="dxa"/>
          </w:tcPr>
          <w:p w14:paraId="7FCDFDAB" w14:textId="77777777" w:rsidR="00CE412D" w:rsidRPr="00CE412D" w:rsidRDefault="00CE412D" w:rsidP="00CE412D">
            <w:pPr>
              <w:spacing w:after="0" w:line="240" w:lineRule="auto"/>
              <w:jc w:val="center"/>
              <w:rPr>
                <w:rFonts w:cstheme="minorHAnsi"/>
                <w:b/>
                <w:sz w:val="24"/>
                <w:szCs w:val="24"/>
              </w:rPr>
            </w:pPr>
          </w:p>
          <w:p w14:paraId="1C898C06" w14:textId="77777777" w:rsidR="00CE412D" w:rsidRPr="00CE412D" w:rsidRDefault="00CE412D" w:rsidP="00CE412D">
            <w:pPr>
              <w:spacing w:after="0" w:line="240" w:lineRule="auto"/>
              <w:jc w:val="center"/>
              <w:rPr>
                <w:rFonts w:cstheme="minorHAnsi"/>
                <w:b/>
                <w:sz w:val="24"/>
                <w:szCs w:val="24"/>
              </w:rPr>
            </w:pPr>
          </w:p>
          <w:p w14:paraId="63CD823E" w14:textId="77777777" w:rsidR="00CE412D" w:rsidRPr="00CE412D" w:rsidRDefault="00CE412D" w:rsidP="00CE412D">
            <w:pPr>
              <w:spacing w:after="0" w:line="240" w:lineRule="auto"/>
              <w:jc w:val="center"/>
              <w:rPr>
                <w:rFonts w:cstheme="minorHAnsi"/>
                <w:b/>
                <w:sz w:val="24"/>
                <w:szCs w:val="24"/>
              </w:rPr>
            </w:pPr>
          </w:p>
          <w:p w14:paraId="5E0A69FA" w14:textId="77777777" w:rsidR="00CE412D" w:rsidRPr="00CE412D" w:rsidRDefault="00CE412D" w:rsidP="00CE412D">
            <w:pPr>
              <w:spacing w:after="0" w:line="240" w:lineRule="auto"/>
              <w:jc w:val="center"/>
              <w:rPr>
                <w:rFonts w:cstheme="minorHAnsi"/>
                <w:bCs/>
                <w:sz w:val="24"/>
                <w:szCs w:val="24"/>
              </w:rPr>
            </w:pPr>
            <w:r w:rsidRPr="00CE412D">
              <w:rPr>
                <w:rFonts w:cstheme="minorHAnsi"/>
                <w:bCs/>
                <w:sz w:val="24"/>
                <w:szCs w:val="24"/>
              </w:rPr>
              <w:t>AP</w:t>
            </w:r>
          </w:p>
        </w:tc>
      </w:tr>
      <w:tr w:rsidR="00CE412D" w:rsidRPr="00CE412D" w14:paraId="20621F9A" w14:textId="77777777" w:rsidTr="00390891">
        <w:tc>
          <w:tcPr>
            <w:tcW w:w="562" w:type="dxa"/>
            <w:shd w:val="clear" w:color="auto" w:fill="7F7F7F" w:themeFill="text1" w:themeFillTint="80"/>
          </w:tcPr>
          <w:p w14:paraId="50A869F2" w14:textId="77777777" w:rsidR="00CE412D" w:rsidRPr="00CE412D" w:rsidRDefault="00CE412D" w:rsidP="00CE412D">
            <w:pPr>
              <w:spacing w:after="0" w:line="240" w:lineRule="auto"/>
              <w:jc w:val="center"/>
              <w:rPr>
                <w:rFonts w:cstheme="minorHAnsi"/>
                <w:b/>
                <w:sz w:val="24"/>
                <w:szCs w:val="24"/>
              </w:rPr>
            </w:pPr>
            <w:r w:rsidRPr="00CE412D">
              <w:rPr>
                <w:rFonts w:cstheme="minorHAnsi"/>
                <w:b/>
                <w:color w:val="FFFFFF" w:themeColor="background1"/>
                <w:sz w:val="24"/>
                <w:szCs w:val="24"/>
              </w:rPr>
              <w:t>5</w:t>
            </w:r>
          </w:p>
        </w:tc>
        <w:tc>
          <w:tcPr>
            <w:tcW w:w="8510" w:type="dxa"/>
            <w:shd w:val="clear" w:color="auto" w:fill="7F7F7F" w:themeFill="text1" w:themeFillTint="80"/>
          </w:tcPr>
          <w:p w14:paraId="67F54AD8" w14:textId="77777777" w:rsidR="00CE412D" w:rsidRPr="00CE412D" w:rsidRDefault="00CE412D" w:rsidP="00CE412D">
            <w:pPr>
              <w:spacing w:after="0" w:line="240" w:lineRule="auto"/>
              <w:rPr>
                <w:rFonts w:cstheme="minorHAnsi"/>
                <w:color w:val="000000" w:themeColor="text1"/>
                <w:sz w:val="24"/>
                <w:szCs w:val="24"/>
              </w:rPr>
            </w:pPr>
            <w:r w:rsidRPr="00CE412D">
              <w:rPr>
                <w:rFonts w:eastAsia="Times New Roman" w:cstheme="minorHAnsi"/>
                <w:b/>
                <w:bCs/>
                <w:color w:val="FFFFFF" w:themeColor="background1"/>
                <w:sz w:val="24"/>
                <w:szCs w:val="24"/>
                <w:lang w:eastAsia="en-GB"/>
              </w:rPr>
              <w:t xml:space="preserve">Future Meetings </w:t>
            </w:r>
          </w:p>
        </w:tc>
        <w:tc>
          <w:tcPr>
            <w:tcW w:w="988" w:type="dxa"/>
          </w:tcPr>
          <w:p w14:paraId="484529D1" w14:textId="77777777" w:rsidR="00CE412D" w:rsidRPr="00CE412D" w:rsidRDefault="00CE412D" w:rsidP="00CE412D">
            <w:pPr>
              <w:spacing w:after="0" w:line="240" w:lineRule="auto"/>
              <w:jc w:val="center"/>
              <w:rPr>
                <w:rFonts w:cstheme="minorHAnsi"/>
                <w:b/>
                <w:sz w:val="24"/>
                <w:szCs w:val="24"/>
              </w:rPr>
            </w:pPr>
          </w:p>
        </w:tc>
      </w:tr>
      <w:tr w:rsidR="00CE412D" w:rsidRPr="00CE412D" w14:paraId="46C660AD" w14:textId="77777777" w:rsidTr="00390891">
        <w:tc>
          <w:tcPr>
            <w:tcW w:w="562" w:type="dxa"/>
          </w:tcPr>
          <w:p w14:paraId="6F632744" w14:textId="77777777" w:rsidR="00CE412D" w:rsidRPr="00CE412D" w:rsidRDefault="00CE412D" w:rsidP="00CE412D">
            <w:pPr>
              <w:spacing w:after="0" w:line="240" w:lineRule="auto"/>
              <w:jc w:val="center"/>
              <w:rPr>
                <w:rFonts w:cstheme="minorHAnsi"/>
                <w:b/>
                <w:sz w:val="24"/>
                <w:szCs w:val="24"/>
              </w:rPr>
            </w:pPr>
            <w:r w:rsidRPr="00CE412D">
              <w:rPr>
                <w:rFonts w:cstheme="minorHAnsi"/>
                <w:b/>
                <w:sz w:val="24"/>
                <w:szCs w:val="24"/>
              </w:rPr>
              <w:t>5.1</w:t>
            </w:r>
          </w:p>
        </w:tc>
        <w:tc>
          <w:tcPr>
            <w:tcW w:w="8510" w:type="dxa"/>
            <w:shd w:val="clear" w:color="auto" w:fill="auto"/>
          </w:tcPr>
          <w:p w14:paraId="49E6511E" w14:textId="77777777" w:rsidR="00CE412D" w:rsidRPr="00CE412D" w:rsidRDefault="00CE412D" w:rsidP="00CE412D">
            <w:pPr>
              <w:spacing w:after="0" w:line="240" w:lineRule="auto"/>
              <w:rPr>
                <w:rFonts w:eastAsia="Times New Roman" w:cstheme="minorHAnsi"/>
                <w:color w:val="000000" w:themeColor="text1"/>
                <w:sz w:val="24"/>
                <w:szCs w:val="24"/>
                <w:lang w:eastAsia="en-GB"/>
              </w:rPr>
            </w:pPr>
            <w:r w:rsidRPr="00CE412D">
              <w:rPr>
                <w:rFonts w:eastAsia="Times New Roman" w:cstheme="minorHAnsi"/>
                <w:color w:val="000000" w:themeColor="text1"/>
                <w:sz w:val="24"/>
                <w:szCs w:val="24"/>
                <w:lang w:eastAsia="en-GB"/>
              </w:rPr>
              <w:t xml:space="preserve">6.30 Weds 30  October </w:t>
            </w:r>
          </w:p>
          <w:p w14:paraId="23C2B7A7" w14:textId="77777777" w:rsidR="00CE412D" w:rsidRPr="00CE412D" w:rsidRDefault="00CE412D" w:rsidP="00CE412D">
            <w:pPr>
              <w:pStyle w:val="ListParagraph"/>
              <w:numPr>
                <w:ilvl w:val="0"/>
                <w:numId w:val="28"/>
              </w:numPr>
              <w:spacing w:after="0" w:line="240" w:lineRule="auto"/>
              <w:contextualSpacing w:val="0"/>
              <w:rPr>
                <w:rFonts w:eastAsia="Times New Roman" w:cstheme="minorHAnsi"/>
                <w:color w:val="000000" w:themeColor="text1"/>
                <w:sz w:val="24"/>
                <w:szCs w:val="24"/>
                <w:lang w:eastAsia="en-GB"/>
              </w:rPr>
            </w:pPr>
            <w:r w:rsidRPr="00CE412D">
              <w:rPr>
                <w:rFonts w:eastAsia="Times New Roman" w:cstheme="minorHAnsi"/>
                <w:color w:val="000000" w:themeColor="text1"/>
                <w:sz w:val="24"/>
                <w:szCs w:val="24"/>
                <w:lang w:eastAsia="en-GB"/>
              </w:rPr>
              <w:t xml:space="preserve">Forum –– </w:t>
            </w:r>
            <w:r w:rsidRPr="00CE412D">
              <w:rPr>
                <w:rFonts w:eastAsia="Times New Roman" w:cstheme="minorHAnsi"/>
                <w:b/>
                <w:bCs/>
                <w:i/>
                <w:iCs/>
                <w:color w:val="000000" w:themeColor="text1"/>
                <w:sz w:val="24"/>
                <w:szCs w:val="24"/>
                <w:lang w:eastAsia="en-GB"/>
              </w:rPr>
              <w:t>1 topic</w:t>
            </w:r>
            <w:r w:rsidRPr="00CE412D">
              <w:rPr>
                <w:rFonts w:eastAsia="Times New Roman" w:cstheme="minorHAnsi"/>
                <w:color w:val="000000" w:themeColor="text1"/>
                <w:sz w:val="24"/>
                <w:szCs w:val="24"/>
                <w:lang w:eastAsia="en-GB"/>
              </w:rPr>
              <w:t>, receive issues.</w:t>
            </w:r>
          </w:p>
          <w:p w14:paraId="000C4DA6" w14:textId="77777777" w:rsidR="00CE412D" w:rsidRPr="00CE412D" w:rsidRDefault="00CE412D" w:rsidP="00CE412D">
            <w:pPr>
              <w:pStyle w:val="ListParagraph"/>
              <w:numPr>
                <w:ilvl w:val="0"/>
                <w:numId w:val="28"/>
              </w:numPr>
              <w:spacing w:after="0" w:line="240" w:lineRule="auto"/>
              <w:contextualSpacing w:val="0"/>
              <w:rPr>
                <w:rFonts w:eastAsia="Times New Roman" w:cstheme="minorHAnsi"/>
                <w:color w:val="000000" w:themeColor="text1"/>
                <w:sz w:val="24"/>
                <w:szCs w:val="24"/>
                <w:lang w:eastAsia="en-GB"/>
              </w:rPr>
            </w:pPr>
            <w:r w:rsidRPr="00CE412D">
              <w:rPr>
                <w:rFonts w:eastAsia="Times New Roman" w:cstheme="minorHAnsi"/>
                <w:color w:val="000000" w:themeColor="text1"/>
                <w:sz w:val="24"/>
                <w:szCs w:val="24"/>
                <w:lang w:eastAsia="en-GB"/>
              </w:rPr>
              <w:t>Steering Group to follow a break after the Forum.</w:t>
            </w:r>
          </w:p>
          <w:p w14:paraId="730B93D2" w14:textId="77777777" w:rsidR="00CE412D" w:rsidRPr="00CE412D" w:rsidRDefault="00CE412D" w:rsidP="00CE412D">
            <w:pPr>
              <w:spacing w:after="0" w:line="240" w:lineRule="auto"/>
              <w:rPr>
                <w:rFonts w:cstheme="minorHAnsi"/>
                <w:color w:val="000000" w:themeColor="text1"/>
                <w:sz w:val="24"/>
                <w:szCs w:val="24"/>
              </w:rPr>
            </w:pPr>
            <w:r w:rsidRPr="00CE412D">
              <w:rPr>
                <w:rFonts w:eastAsia="Times New Roman" w:cstheme="minorHAnsi"/>
                <w:color w:val="000000" w:themeColor="text1"/>
                <w:sz w:val="24"/>
                <w:szCs w:val="24"/>
                <w:lang w:eastAsia="en-GB"/>
              </w:rPr>
              <w:t>Thoughts on the Topic for the next Forum would be very welcome.</w:t>
            </w:r>
          </w:p>
        </w:tc>
        <w:tc>
          <w:tcPr>
            <w:tcW w:w="988" w:type="dxa"/>
          </w:tcPr>
          <w:p w14:paraId="1E32DA2D" w14:textId="77777777" w:rsidR="00CE412D" w:rsidRPr="00CE412D" w:rsidRDefault="00CE412D" w:rsidP="00CE412D">
            <w:pPr>
              <w:spacing w:after="0" w:line="240" w:lineRule="auto"/>
              <w:jc w:val="center"/>
              <w:rPr>
                <w:rFonts w:cstheme="minorHAnsi"/>
                <w:b/>
                <w:sz w:val="24"/>
                <w:szCs w:val="24"/>
              </w:rPr>
            </w:pPr>
          </w:p>
          <w:p w14:paraId="1FE8AD6B" w14:textId="77777777" w:rsidR="00CE412D" w:rsidRPr="00CE412D" w:rsidRDefault="00CE412D" w:rsidP="00CE412D">
            <w:pPr>
              <w:spacing w:after="0" w:line="240" w:lineRule="auto"/>
              <w:jc w:val="center"/>
              <w:rPr>
                <w:rFonts w:cstheme="minorHAnsi"/>
                <w:b/>
                <w:sz w:val="24"/>
                <w:szCs w:val="24"/>
              </w:rPr>
            </w:pPr>
          </w:p>
          <w:p w14:paraId="3C5196C5" w14:textId="77777777" w:rsidR="00CE412D" w:rsidRPr="00CE412D" w:rsidRDefault="00CE412D" w:rsidP="00CE412D">
            <w:pPr>
              <w:spacing w:after="0" w:line="240" w:lineRule="auto"/>
              <w:rPr>
                <w:rFonts w:cstheme="minorHAnsi"/>
                <w:b/>
                <w:sz w:val="24"/>
                <w:szCs w:val="24"/>
              </w:rPr>
            </w:pPr>
          </w:p>
          <w:p w14:paraId="2111E68D" w14:textId="77777777" w:rsidR="00CE412D" w:rsidRPr="00CE412D" w:rsidRDefault="00CE412D" w:rsidP="00CE412D">
            <w:pPr>
              <w:spacing w:after="0" w:line="240" w:lineRule="auto"/>
              <w:jc w:val="center"/>
              <w:rPr>
                <w:rFonts w:cstheme="minorHAnsi"/>
                <w:bCs/>
                <w:sz w:val="24"/>
                <w:szCs w:val="24"/>
              </w:rPr>
            </w:pPr>
            <w:r w:rsidRPr="00CE412D">
              <w:rPr>
                <w:rFonts w:cstheme="minorHAnsi"/>
                <w:bCs/>
                <w:sz w:val="24"/>
                <w:szCs w:val="24"/>
              </w:rPr>
              <w:t>ALL</w:t>
            </w:r>
          </w:p>
        </w:tc>
      </w:tr>
      <w:tr w:rsidR="00CE412D" w:rsidRPr="00CE412D" w14:paraId="7EEA30DE" w14:textId="77777777" w:rsidTr="00390891">
        <w:tc>
          <w:tcPr>
            <w:tcW w:w="562" w:type="dxa"/>
            <w:shd w:val="clear" w:color="auto" w:fill="7F7F7F" w:themeFill="text1" w:themeFillTint="80"/>
          </w:tcPr>
          <w:p w14:paraId="4377A231" w14:textId="77777777" w:rsidR="00CE412D" w:rsidRPr="00CE412D" w:rsidRDefault="00CE412D" w:rsidP="00CE412D">
            <w:pPr>
              <w:spacing w:after="0" w:line="240" w:lineRule="auto"/>
              <w:jc w:val="center"/>
              <w:rPr>
                <w:rFonts w:cstheme="minorHAnsi"/>
                <w:b/>
                <w:sz w:val="24"/>
                <w:szCs w:val="24"/>
              </w:rPr>
            </w:pPr>
            <w:r w:rsidRPr="00CE412D">
              <w:rPr>
                <w:rFonts w:cstheme="minorHAnsi"/>
                <w:b/>
                <w:color w:val="FFFFFF" w:themeColor="background1"/>
                <w:sz w:val="24"/>
                <w:szCs w:val="24"/>
              </w:rPr>
              <w:t>A</w:t>
            </w:r>
          </w:p>
        </w:tc>
        <w:tc>
          <w:tcPr>
            <w:tcW w:w="8510" w:type="dxa"/>
            <w:shd w:val="clear" w:color="auto" w:fill="7F7F7F" w:themeFill="text1" w:themeFillTint="80"/>
          </w:tcPr>
          <w:p w14:paraId="5F96075E" w14:textId="77777777" w:rsidR="00CE412D" w:rsidRPr="00CE412D" w:rsidRDefault="00CE412D" w:rsidP="00CE412D">
            <w:pPr>
              <w:spacing w:after="0" w:line="240" w:lineRule="auto"/>
              <w:rPr>
                <w:rFonts w:cstheme="minorHAnsi"/>
                <w:color w:val="000000" w:themeColor="text1"/>
                <w:sz w:val="24"/>
                <w:szCs w:val="24"/>
              </w:rPr>
            </w:pPr>
            <w:r w:rsidRPr="00CE412D">
              <w:rPr>
                <w:rFonts w:eastAsia="Times New Roman" w:cstheme="minorHAnsi"/>
                <w:b/>
                <w:bCs/>
                <w:color w:val="FFFFFF" w:themeColor="background1"/>
                <w:sz w:val="24"/>
                <w:szCs w:val="24"/>
                <w:lang w:eastAsia="en-GB"/>
              </w:rPr>
              <w:t>Addendum to Notes of Steering Group Meeting held 24 April 2024</w:t>
            </w:r>
          </w:p>
        </w:tc>
        <w:tc>
          <w:tcPr>
            <w:tcW w:w="988" w:type="dxa"/>
          </w:tcPr>
          <w:p w14:paraId="19A58BA0" w14:textId="77777777" w:rsidR="00CE412D" w:rsidRPr="00CE412D" w:rsidRDefault="00CE412D" w:rsidP="00CE412D">
            <w:pPr>
              <w:spacing w:after="0" w:line="240" w:lineRule="auto"/>
              <w:jc w:val="center"/>
              <w:rPr>
                <w:rFonts w:cstheme="minorHAnsi"/>
                <w:b/>
                <w:sz w:val="24"/>
                <w:szCs w:val="24"/>
              </w:rPr>
            </w:pPr>
          </w:p>
        </w:tc>
      </w:tr>
      <w:tr w:rsidR="00CE412D" w:rsidRPr="00CE412D" w14:paraId="0E860E67" w14:textId="77777777" w:rsidTr="00390891">
        <w:tc>
          <w:tcPr>
            <w:tcW w:w="562" w:type="dxa"/>
          </w:tcPr>
          <w:p w14:paraId="7961BA3E" w14:textId="77777777" w:rsidR="00CE412D" w:rsidRPr="00CE412D" w:rsidRDefault="00CE412D" w:rsidP="00CE412D">
            <w:pPr>
              <w:spacing w:after="0" w:line="240" w:lineRule="auto"/>
              <w:jc w:val="center"/>
              <w:rPr>
                <w:rFonts w:cstheme="minorHAnsi"/>
                <w:b/>
                <w:sz w:val="24"/>
                <w:szCs w:val="24"/>
              </w:rPr>
            </w:pPr>
            <w:r w:rsidRPr="00CE412D">
              <w:rPr>
                <w:rFonts w:cstheme="minorHAnsi"/>
                <w:b/>
                <w:sz w:val="24"/>
                <w:szCs w:val="24"/>
              </w:rPr>
              <w:t>1.4</w:t>
            </w:r>
          </w:p>
          <w:p w14:paraId="3532D7A2" w14:textId="77777777" w:rsidR="00CE412D" w:rsidRPr="00CE412D" w:rsidRDefault="00CE412D" w:rsidP="00CE412D">
            <w:pPr>
              <w:spacing w:after="0" w:line="240" w:lineRule="auto"/>
              <w:jc w:val="center"/>
              <w:rPr>
                <w:rFonts w:cstheme="minorHAnsi"/>
                <w:bCs/>
                <w:sz w:val="24"/>
                <w:szCs w:val="24"/>
              </w:rPr>
            </w:pPr>
            <w:r w:rsidRPr="00CE412D">
              <w:rPr>
                <w:rFonts w:cstheme="minorHAnsi"/>
                <w:bCs/>
                <w:sz w:val="24"/>
                <w:szCs w:val="24"/>
              </w:rPr>
              <w:t>above</w:t>
            </w:r>
          </w:p>
        </w:tc>
        <w:tc>
          <w:tcPr>
            <w:tcW w:w="8510" w:type="dxa"/>
            <w:shd w:val="clear" w:color="auto" w:fill="auto"/>
          </w:tcPr>
          <w:p w14:paraId="7A87261C" w14:textId="77777777" w:rsidR="00CE412D" w:rsidRPr="00CE412D" w:rsidRDefault="00CE412D" w:rsidP="00CE412D">
            <w:pPr>
              <w:spacing w:after="0" w:line="240" w:lineRule="auto"/>
              <w:rPr>
                <w:rFonts w:eastAsia="Times New Roman" w:cstheme="minorHAnsi"/>
                <w:color w:val="000000" w:themeColor="text1"/>
                <w:sz w:val="24"/>
                <w:szCs w:val="24"/>
                <w:lang w:eastAsia="en-GB"/>
              </w:rPr>
            </w:pPr>
            <w:r w:rsidRPr="00CE412D">
              <w:rPr>
                <w:rFonts w:eastAsia="Times New Roman" w:cstheme="minorHAnsi"/>
                <w:color w:val="000000" w:themeColor="text1"/>
                <w:sz w:val="24"/>
                <w:szCs w:val="24"/>
                <w:lang w:eastAsia="en-GB"/>
              </w:rPr>
              <w:t>CB’s mention of the accident at Dartington:</w:t>
            </w:r>
          </w:p>
          <w:p w14:paraId="2DCDEC38" w14:textId="77777777" w:rsidR="00CE412D" w:rsidRPr="00CE412D" w:rsidRDefault="00CE412D" w:rsidP="00CE412D">
            <w:pPr>
              <w:spacing w:after="0" w:line="240" w:lineRule="auto"/>
              <w:rPr>
                <w:rFonts w:eastAsia="Times New Roman" w:cstheme="minorHAnsi"/>
                <w:color w:val="000000" w:themeColor="text1"/>
                <w:sz w:val="24"/>
                <w:szCs w:val="24"/>
                <w:lang w:eastAsia="en-GB"/>
              </w:rPr>
            </w:pPr>
            <w:r w:rsidRPr="00CE412D">
              <w:rPr>
                <w:rFonts w:eastAsia="Times New Roman" w:cstheme="minorHAnsi"/>
                <w:color w:val="000000" w:themeColor="text1"/>
                <w:sz w:val="24"/>
                <w:szCs w:val="24"/>
                <w:lang w:eastAsia="en-GB"/>
              </w:rPr>
              <w:t>It is understood that this is as reported the following day (8 July) in the press:</w:t>
            </w:r>
          </w:p>
          <w:p w14:paraId="4FEBF77C" w14:textId="77777777" w:rsidR="00CE412D" w:rsidRPr="00CE412D" w:rsidRDefault="00CE412D" w:rsidP="00CE412D">
            <w:pPr>
              <w:spacing w:after="0" w:line="240" w:lineRule="auto"/>
              <w:ind w:left="720"/>
              <w:rPr>
                <w:rFonts w:cstheme="minorHAnsi"/>
                <w:color w:val="333333"/>
                <w:sz w:val="24"/>
                <w:szCs w:val="24"/>
                <w:shd w:val="clear" w:color="auto" w:fill="FFFFFF"/>
              </w:rPr>
            </w:pPr>
            <w:r w:rsidRPr="00CE412D">
              <w:rPr>
                <w:rFonts w:cstheme="minorHAnsi"/>
                <w:color w:val="333333"/>
                <w:sz w:val="24"/>
                <w:szCs w:val="24"/>
                <w:shd w:val="clear" w:color="auto" w:fill="FFFFFF"/>
              </w:rPr>
              <w:t>“Police are appealing for witnesses and information following a serious collision in Dartington on Sunday 7 July.</w:t>
            </w:r>
          </w:p>
          <w:p w14:paraId="2A823367" w14:textId="77777777" w:rsidR="00CE412D" w:rsidRPr="00CE412D" w:rsidRDefault="00CE412D" w:rsidP="00CE412D">
            <w:pPr>
              <w:pStyle w:val="NormalWeb"/>
              <w:spacing w:before="0" w:beforeAutospacing="0" w:after="0" w:afterAutospacing="0"/>
              <w:ind w:left="720"/>
              <w:textAlignment w:val="baseline"/>
              <w:rPr>
                <w:rFonts w:cstheme="minorHAnsi"/>
                <w:color w:val="333333"/>
                <w:sz w:val="24"/>
                <w:szCs w:val="24"/>
              </w:rPr>
            </w:pPr>
            <w:r w:rsidRPr="00CE412D">
              <w:rPr>
                <w:rFonts w:cstheme="minorHAnsi"/>
                <w:color w:val="333333"/>
                <w:sz w:val="24"/>
                <w:szCs w:val="24"/>
              </w:rPr>
              <w:t xml:space="preserve">“Emergency services were called at around 10.30am to the A385 at Shinners Bridge to reports that a collision had occurred involving a SEAT </w:t>
            </w:r>
            <w:proofErr w:type="spellStart"/>
            <w:r w:rsidRPr="00CE412D">
              <w:rPr>
                <w:rFonts w:cstheme="minorHAnsi"/>
                <w:color w:val="333333"/>
                <w:sz w:val="24"/>
                <w:szCs w:val="24"/>
              </w:rPr>
              <w:t>Mii</w:t>
            </w:r>
            <w:proofErr w:type="spellEnd"/>
            <w:r w:rsidRPr="00CE412D">
              <w:rPr>
                <w:rFonts w:cstheme="minorHAnsi"/>
                <w:color w:val="333333"/>
                <w:sz w:val="24"/>
                <w:szCs w:val="24"/>
              </w:rPr>
              <w:t xml:space="preserve"> car and two pedestrians.</w:t>
            </w:r>
          </w:p>
          <w:p w14:paraId="5FFACAB6" w14:textId="77777777" w:rsidR="00CE412D" w:rsidRPr="00CE412D" w:rsidRDefault="00CE412D" w:rsidP="00CE412D">
            <w:pPr>
              <w:pStyle w:val="NormalWeb"/>
              <w:spacing w:before="0" w:beforeAutospacing="0" w:after="0" w:afterAutospacing="0"/>
              <w:ind w:left="720"/>
              <w:textAlignment w:val="baseline"/>
              <w:rPr>
                <w:rFonts w:cstheme="minorHAnsi"/>
                <w:color w:val="333333"/>
                <w:sz w:val="24"/>
                <w:szCs w:val="24"/>
              </w:rPr>
            </w:pPr>
            <w:r w:rsidRPr="00CE412D">
              <w:rPr>
                <w:rFonts w:cstheme="minorHAnsi"/>
                <w:color w:val="333333"/>
                <w:sz w:val="24"/>
                <w:szCs w:val="24"/>
              </w:rPr>
              <w:t>“The pedestrians, a man and a woman, were taken to Torbay District Hospital, where they are both receiving treatment.</w:t>
            </w:r>
          </w:p>
          <w:p w14:paraId="333F8F38" w14:textId="77777777" w:rsidR="00CE412D" w:rsidRPr="00CE412D" w:rsidRDefault="00CE412D" w:rsidP="00CE412D">
            <w:pPr>
              <w:pStyle w:val="NormalWeb"/>
              <w:spacing w:before="0" w:beforeAutospacing="0" w:after="0" w:afterAutospacing="0"/>
              <w:ind w:left="720"/>
              <w:textAlignment w:val="baseline"/>
              <w:rPr>
                <w:rFonts w:cstheme="minorHAnsi"/>
                <w:color w:val="333333"/>
                <w:sz w:val="24"/>
                <w:szCs w:val="24"/>
              </w:rPr>
            </w:pPr>
            <w:r w:rsidRPr="00CE412D">
              <w:rPr>
                <w:rFonts w:cstheme="minorHAnsi"/>
                <w:color w:val="333333"/>
                <w:sz w:val="24"/>
                <w:szCs w:val="24"/>
              </w:rPr>
              <w:t>“The driver of the vehicle, an 80-year-old woman was arrested on suspicion of driving under the influence and driving without due care. She has since been released under investigation pending further enquiries.</w:t>
            </w:r>
          </w:p>
          <w:p w14:paraId="28662EC9" w14:textId="77777777" w:rsidR="00CE412D" w:rsidRPr="00CE412D" w:rsidRDefault="00CE412D" w:rsidP="00CE412D">
            <w:pPr>
              <w:pStyle w:val="NormalWeb"/>
              <w:spacing w:before="0" w:beforeAutospacing="0" w:after="0" w:afterAutospacing="0"/>
              <w:ind w:left="720"/>
              <w:textAlignment w:val="baseline"/>
              <w:rPr>
                <w:rFonts w:cstheme="minorHAnsi"/>
                <w:color w:val="333333"/>
                <w:sz w:val="24"/>
                <w:szCs w:val="24"/>
              </w:rPr>
            </w:pPr>
            <w:r w:rsidRPr="00CE412D">
              <w:rPr>
                <w:rFonts w:cstheme="minorHAnsi"/>
                <w:color w:val="333333"/>
                <w:sz w:val="24"/>
                <w:szCs w:val="24"/>
              </w:rPr>
              <w:t>“The road was closed while an investigation was carried out at the scene.</w:t>
            </w:r>
          </w:p>
          <w:p w14:paraId="731DADE2" w14:textId="77777777" w:rsidR="00CE412D" w:rsidRPr="00CE412D" w:rsidRDefault="00CE412D" w:rsidP="00CE412D">
            <w:pPr>
              <w:pStyle w:val="NormalWeb"/>
              <w:spacing w:before="0" w:beforeAutospacing="0" w:after="0" w:afterAutospacing="0"/>
              <w:ind w:left="720"/>
              <w:textAlignment w:val="baseline"/>
              <w:rPr>
                <w:rFonts w:cstheme="minorHAnsi"/>
                <w:color w:val="333333"/>
                <w:sz w:val="24"/>
                <w:szCs w:val="24"/>
              </w:rPr>
            </w:pPr>
            <w:r w:rsidRPr="00CE412D">
              <w:rPr>
                <w:rFonts w:cstheme="minorHAnsi"/>
                <w:color w:val="333333"/>
                <w:sz w:val="24"/>
                <w:szCs w:val="24"/>
              </w:rPr>
              <w:t>“Officers from the Roads Policing team would like to thank the public for their patience whilst the road was closed.</w:t>
            </w:r>
          </w:p>
          <w:p w14:paraId="54A4A146" w14:textId="77777777" w:rsidR="00CE412D" w:rsidRPr="00CE412D" w:rsidRDefault="00CE412D" w:rsidP="00CE412D">
            <w:pPr>
              <w:pStyle w:val="NormalWeb"/>
              <w:spacing w:before="0" w:beforeAutospacing="0" w:after="0" w:afterAutospacing="0"/>
              <w:ind w:left="720"/>
              <w:textAlignment w:val="baseline"/>
              <w:rPr>
                <w:rFonts w:cstheme="minorHAnsi"/>
                <w:color w:val="333333"/>
                <w:sz w:val="24"/>
                <w:szCs w:val="24"/>
              </w:rPr>
            </w:pPr>
            <w:r w:rsidRPr="00CE412D">
              <w:rPr>
                <w:rFonts w:cstheme="minorHAnsi"/>
                <w:color w:val="333333"/>
                <w:sz w:val="24"/>
                <w:szCs w:val="24"/>
              </w:rPr>
              <w:t>“Anyone with any relevant information or dash-cam footage which may assist the investigation is asked to contact police via our website or by calling 101 quoting log 347 07/07/2024.”</w:t>
            </w:r>
          </w:p>
          <w:p w14:paraId="4ACBE31B" w14:textId="77777777" w:rsidR="00CE412D" w:rsidRPr="00CE412D" w:rsidRDefault="00CE412D" w:rsidP="00CE412D">
            <w:pPr>
              <w:pStyle w:val="NormalWeb"/>
              <w:spacing w:before="0" w:beforeAutospacing="0" w:after="0" w:afterAutospacing="0"/>
              <w:textAlignment w:val="baseline"/>
              <w:rPr>
                <w:rFonts w:cstheme="minorHAnsi"/>
                <w:color w:val="333333"/>
                <w:sz w:val="24"/>
                <w:szCs w:val="24"/>
              </w:rPr>
            </w:pPr>
            <w:r w:rsidRPr="00CE412D">
              <w:rPr>
                <w:rFonts w:cstheme="minorHAnsi"/>
                <w:color w:val="000000"/>
                <w:sz w:val="24"/>
                <w:szCs w:val="24"/>
              </w:rPr>
              <w:t>JH has asked police for info. and to ensure the accident is recorded for the purposes of gaining real figures and to call for better safety measures on roads.</w:t>
            </w:r>
          </w:p>
        </w:tc>
        <w:tc>
          <w:tcPr>
            <w:tcW w:w="988" w:type="dxa"/>
          </w:tcPr>
          <w:p w14:paraId="0AD45323" w14:textId="77777777" w:rsidR="00CE412D" w:rsidRPr="00CE412D" w:rsidRDefault="00CE412D" w:rsidP="00CE412D">
            <w:pPr>
              <w:spacing w:after="0" w:line="240" w:lineRule="auto"/>
              <w:jc w:val="center"/>
              <w:rPr>
                <w:rFonts w:cstheme="minorHAnsi"/>
                <w:b/>
                <w:sz w:val="24"/>
                <w:szCs w:val="24"/>
              </w:rPr>
            </w:pPr>
          </w:p>
        </w:tc>
      </w:tr>
      <w:tr w:rsidR="00CE412D" w:rsidRPr="00CE412D" w14:paraId="0C187192" w14:textId="77777777" w:rsidTr="00390891">
        <w:tc>
          <w:tcPr>
            <w:tcW w:w="562" w:type="dxa"/>
          </w:tcPr>
          <w:p w14:paraId="47E35118" w14:textId="77777777" w:rsidR="00CE412D" w:rsidRPr="00CE412D" w:rsidRDefault="00CE412D" w:rsidP="00CE412D">
            <w:pPr>
              <w:spacing w:after="0" w:line="240" w:lineRule="auto"/>
              <w:jc w:val="center"/>
              <w:rPr>
                <w:rFonts w:cstheme="minorHAnsi"/>
                <w:b/>
                <w:sz w:val="24"/>
                <w:szCs w:val="24"/>
              </w:rPr>
            </w:pPr>
          </w:p>
        </w:tc>
        <w:tc>
          <w:tcPr>
            <w:tcW w:w="8510" w:type="dxa"/>
            <w:shd w:val="clear" w:color="auto" w:fill="auto"/>
          </w:tcPr>
          <w:p w14:paraId="76AAF117" w14:textId="77777777" w:rsidR="00CE412D" w:rsidRPr="00CE412D" w:rsidRDefault="00CE412D" w:rsidP="00CE412D">
            <w:pPr>
              <w:spacing w:after="0" w:line="240" w:lineRule="auto"/>
              <w:rPr>
                <w:rFonts w:eastAsia="Times New Roman" w:cstheme="minorHAnsi"/>
                <w:color w:val="000000" w:themeColor="text1"/>
                <w:sz w:val="24"/>
                <w:szCs w:val="24"/>
                <w:lang w:eastAsia="en-GB"/>
              </w:rPr>
            </w:pPr>
            <w:r w:rsidRPr="00CE412D">
              <w:rPr>
                <w:rFonts w:cstheme="minorHAnsi"/>
                <w:b/>
                <w:color w:val="000000" w:themeColor="text1"/>
                <w:sz w:val="24"/>
                <w:szCs w:val="24"/>
              </w:rPr>
              <w:t>Time during the Steering Group meeting did not allow all matters arising from the Forum, and the 24 April Steering Group meeting to be fully covered, so here is the update as promised.</w:t>
            </w:r>
          </w:p>
        </w:tc>
        <w:tc>
          <w:tcPr>
            <w:tcW w:w="988" w:type="dxa"/>
          </w:tcPr>
          <w:p w14:paraId="16EFE45D" w14:textId="77777777" w:rsidR="00CE412D" w:rsidRPr="00CE412D" w:rsidRDefault="00CE412D" w:rsidP="00CE412D">
            <w:pPr>
              <w:spacing w:after="0" w:line="240" w:lineRule="auto"/>
              <w:jc w:val="center"/>
              <w:rPr>
                <w:rFonts w:cstheme="minorHAnsi"/>
                <w:b/>
                <w:sz w:val="24"/>
                <w:szCs w:val="24"/>
              </w:rPr>
            </w:pPr>
          </w:p>
        </w:tc>
      </w:tr>
      <w:tr w:rsidR="00CE412D" w:rsidRPr="00CE412D" w14:paraId="3269B15B" w14:textId="77777777" w:rsidTr="00390891">
        <w:tc>
          <w:tcPr>
            <w:tcW w:w="562" w:type="dxa"/>
          </w:tcPr>
          <w:p w14:paraId="20C9A0D8" w14:textId="77777777" w:rsidR="00CE412D" w:rsidRPr="00CE412D" w:rsidRDefault="00CE412D" w:rsidP="00CE412D">
            <w:pPr>
              <w:spacing w:after="0" w:line="240" w:lineRule="auto"/>
              <w:jc w:val="center"/>
              <w:rPr>
                <w:rFonts w:cstheme="minorHAnsi"/>
                <w:b/>
                <w:sz w:val="24"/>
                <w:szCs w:val="24"/>
              </w:rPr>
            </w:pPr>
          </w:p>
        </w:tc>
        <w:tc>
          <w:tcPr>
            <w:tcW w:w="8510" w:type="dxa"/>
            <w:shd w:val="clear" w:color="auto" w:fill="auto"/>
          </w:tcPr>
          <w:p w14:paraId="722C37C9" w14:textId="77777777" w:rsidR="00CE412D" w:rsidRPr="00CE412D" w:rsidRDefault="00CE412D" w:rsidP="00CE412D">
            <w:pPr>
              <w:spacing w:after="0" w:line="240" w:lineRule="auto"/>
              <w:rPr>
                <w:rFonts w:cstheme="minorHAnsi"/>
                <w:color w:val="000000" w:themeColor="text1"/>
                <w:sz w:val="24"/>
                <w:szCs w:val="24"/>
              </w:rPr>
            </w:pPr>
            <w:r w:rsidRPr="00CE412D">
              <w:rPr>
                <w:rFonts w:eastAsia="Times New Roman" w:cstheme="minorHAnsi"/>
                <w:color w:val="000000" w:themeColor="text1"/>
                <w:sz w:val="24"/>
                <w:szCs w:val="24"/>
                <w:lang w:eastAsia="en-GB"/>
              </w:rPr>
              <w:t>All to be kept under review for whether a future meeting is needed to progress:</w:t>
            </w:r>
          </w:p>
        </w:tc>
        <w:tc>
          <w:tcPr>
            <w:tcW w:w="988" w:type="dxa"/>
          </w:tcPr>
          <w:p w14:paraId="25651880" w14:textId="77777777" w:rsidR="00CE412D" w:rsidRPr="00CE412D" w:rsidRDefault="00CE412D" w:rsidP="00CE412D">
            <w:pPr>
              <w:spacing w:after="0" w:line="240" w:lineRule="auto"/>
              <w:jc w:val="center"/>
              <w:rPr>
                <w:rFonts w:cstheme="minorHAnsi"/>
                <w:b/>
                <w:sz w:val="24"/>
                <w:szCs w:val="24"/>
              </w:rPr>
            </w:pPr>
          </w:p>
        </w:tc>
      </w:tr>
      <w:tr w:rsidR="00CE412D" w:rsidRPr="00CE412D" w14:paraId="67BF8C5D" w14:textId="77777777" w:rsidTr="00390891">
        <w:tc>
          <w:tcPr>
            <w:tcW w:w="562" w:type="dxa"/>
          </w:tcPr>
          <w:p w14:paraId="1BC5B525" w14:textId="77777777" w:rsidR="00CE412D" w:rsidRPr="00CE412D" w:rsidRDefault="00CE412D" w:rsidP="00CE412D">
            <w:pPr>
              <w:spacing w:after="0" w:line="240" w:lineRule="auto"/>
              <w:jc w:val="center"/>
              <w:rPr>
                <w:rFonts w:cstheme="minorHAnsi"/>
                <w:b/>
                <w:sz w:val="24"/>
                <w:szCs w:val="24"/>
              </w:rPr>
            </w:pPr>
          </w:p>
        </w:tc>
        <w:tc>
          <w:tcPr>
            <w:tcW w:w="8510" w:type="dxa"/>
            <w:shd w:val="clear" w:color="auto" w:fill="auto"/>
          </w:tcPr>
          <w:p w14:paraId="0AC3120E" w14:textId="77777777" w:rsidR="00CE412D" w:rsidRPr="00CE412D" w:rsidRDefault="00CE412D" w:rsidP="00CE412D">
            <w:pPr>
              <w:pStyle w:val="ListParagraph"/>
              <w:numPr>
                <w:ilvl w:val="0"/>
                <w:numId w:val="30"/>
              </w:numPr>
              <w:spacing w:after="0" w:line="240" w:lineRule="auto"/>
              <w:ind w:hanging="357"/>
              <w:contextualSpacing w:val="0"/>
              <w:rPr>
                <w:rFonts w:cstheme="minorHAnsi"/>
                <w:bCs/>
                <w:color w:val="000000" w:themeColor="text1"/>
                <w:sz w:val="24"/>
                <w:szCs w:val="24"/>
              </w:rPr>
            </w:pPr>
            <w:r w:rsidRPr="00CE412D">
              <w:rPr>
                <w:rFonts w:cstheme="minorHAnsi"/>
                <w:bCs/>
                <w:color w:val="000000" w:themeColor="text1"/>
                <w:sz w:val="24"/>
                <w:szCs w:val="24"/>
              </w:rPr>
              <w:t>Steering Group membership</w:t>
            </w:r>
          </w:p>
          <w:p w14:paraId="78984CBE" w14:textId="77777777" w:rsidR="00CE412D" w:rsidRPr="00CE412D" w:rsidRDefault="00CE412D" w:rsidP="00CE412D">
            <w:pPr>
              <w:pStyle w:val="ListParagraph"/>
              <w:numPr>
                <w:ilvl w:val="1"/>
                <w:numId w:val="30"/>
              </w:numPr>
              <w:spacing w:after="0" w:line="240" w:lineRule="auto"/>
              <w:ind w:hanging="357"/>
              <w:contextualSpacing w:val="0"/>
              <w:rPr>
                <w:rFonts w:cstheme="minorHAnsi"/>
                <w:bCs/>
                <w:color w:val="000000" w:themeColor="text1"/>
                <w:sz w:val="24"/>
                <w:szCs w:val="24"/>
              </w:rPr>
            </w:pPr>
            <w:r w:rsidRPr="00CE412D">
              <w:rPr>
                <w:rFonts w:cstheme="minorHAnsi"/>
                <w:bCs/>
                <w:color w:val="000000" w:themeColor="text1"/>
                <w:sz w:val="24"/>
                <w:szCs w:val="24"/>
              </w:rPr>
              <w:t>TQ9 Partnership – AP and TB to enquire at meeting on 19</w:t>
            </w:r>
            <w:r w:rsidRPr="00CE412D">
              <w:rPr>
                <w:rFonts w:cstheme="minorHAnsi"/>
                <w:bCs/>
                <w:color w:val="000000" w:themeColor="text1"/>
                <w:sz w:val="24"/>
                <w:szCs w:val="24"/>
                <w:vertAlign w:val="superscript"/>
              </w:rPr>
              <w:t>th</w:t>
            </w:r>
            <w:r w:rsidRPr="00CE412D">
              <w:rPr>
                <w:rFonts w:cstheme="minorHAnsi"/>
                <w:bCs/>
                <w:color w:val="000000" w:themeColor="text1"/>
                <w:sz w:val="24"/>
                <w:szCs w:val="24"/>
              </w:rPr>
              <w:t>.  c/</w:t>
            </w:r>
            <w:proofErr w:type="spellStart"/>
            <w:r w:rsidRPr="00CE412D">
              <w:rPr>
                <w:rFonts w:cstheme="minorHAnsi"/>
                <w:bCs/>
                <w:color w:val="000000" w:themeColor="text1"/>
                <w:sz w:val="24"/>
                <w:szCs w:val="24"/>
              </w:rPr>
              <w:t>fwd</w:t>
            </w:r>
            <w:proofErr w:type="spellEnd"/>
            <w:r w:rsidRPr="00CE412D">
              <w:rPr>
                <w:rFonts w:cstheme="minorHAnsi"/>
                <w:bCs/>
                <w:color w:val="000000" w:themeColor="text1"/>
                <w:sz w:val="24"/>
                <w:szCs w:val="24"/>
              </w:rPr>
              <w:t xml:space="preserve"> </w:t>
            </w:r>
          </w:p>
          <w:p w14:paraId="05C514EE" w14:textId="100739A9" w:rsidR="00CE412D" w:rsidRPr="00CE412D" w:rsidRDefault="00CE412D" w:rsidP="00CE412D">
            <w:pPr>
              <w:pStyle w:val="ListParagraph"/>
              <w:numPr>
                <w:ilvl w:val="1"/>
                <w:numId w:val="30"/>
              </w:numPr>
              <w:spacing w:after="0" w:line="240" w:lineRule="auto"/>
              <w:ind w:hanging="357"/>
              <w:contextualSpacing w:val="0"/>
              <w:rPr>
                <w:rFonts w:cstheme="minorHAnsi"/>
                <w:bCs/>
                <w:color w:val="000000" w:themeColor="text1"/>
                <w:sz w:val="24"/>
                <w:szCs w:val="24"/>
              </w:rPr>
            </w:pPr>
            <w:r w:rsidRPr="00CE412D">
              <w:rPr>
                <w:rFonts w:cstheme="minorHAnsi"/>
                <w:bCs/>
                <w:color w:val="000000" w:themeColor="text1"/>
                <w:sz w:val="24"/>
                <w:szCs w:val="24"/>
              </w:rPr>
              <w:t xml:space="preserve">4 surrounding villages – </w:t>
            </w:r>
            <w:r w:rsidRPr="00CE412D">
              <w:rPr>
                <w:rFonts w:cstheme="minorHAnsi"/>
                <w:color w:val="000000" w:themeColor="text1"/>
                <w:sz w:val="24"/>
                <w:szCs w:val="24"/>
                <w:shd w:val="clear" w:color="auto" w:fill="FFFFFF"/>
              </w:rPr>
              <w:t xml:space="preserve">JH visited each Parish and Lisa sends notes to Parish Clerks.  Attendance 30 July 2024 by Ashton Chadwick (Dartington) and Wendy Bloomer (Staverton) much welcomed. </w:t>
            </w:r>
          </w:p>
          <w:p w14:paraId="74C0A455" w14:textId="77777777" w:rsidR="00CE412D" w:rsidRPr="00CE412D" w:rsidRDefault="00CE412D" w:rsidP="00CE412D">
            <w:pPr>
              <w:pStyle w:val="ListParagraph"/>
              <w:numPr>
                <w:ilvl w:val="1"/>
                <w:numId w:val="30"/>
              </w:numPr>
              <w:spacing w:after="0" w:line="240" w:lineRule="auto"/>
              <w:ind w:hanging="357"/>
              <w:contextualSpacing w:val="0"/>
              <w:rPr>
                <w:rFonts w:cstheme="minorHAnsi"/>
                <w:bCs/>
                <w:color w:val="000000" w:themeColor="text1"/>
                <w:sz w:val="24"/>
                <w:szCs w:val="24"/>
              </w:rPr>
            </w:pPr>
            <w:r w:rsidRPr="00CE412D">
              <w:rPr>
                <w:rFonts w:cstheme="minorHAnsi"/>
                <w:bCs/>
                <w:color w:val="000000" w:themeColor="text1"/>
                <w:sz w:val="24"/>
                <w:szCs w:val="24"/>
              </w:rPr>
              <w:t>2 independent traders, 1 industrial estate – MC enquiries.  c/</w:t>
            </w:r>
            <w:proofErr w:type="spellStart"/>
            <w:r w:rsidRPr="00CE412D">
              <w:rPr>
                <w:rFonts w:cstheme="minorHAnsi"/>
                <w:bCs/>
                <w:color w:val="000000" w:themeColor="text1"/>
                <w:sz w:val="24"/>
                <w:szCs w:val="24"/>
              </w:rPr>
              <w:t>fwd</w:t>
            </w:r>
            <w:proofErr w:type="spellEnd"/>
          </w:p>
          <w:p w14:paraId="1D6D41B9" w14:textId="77777777" w:rsidR="00CE412D" w:rsidRPr="00CE412D" w:rsidRDefault="00CE412D" w:rsidP="00CE412D">
            <w:pPr>
              <w:pStyle w:val="ListParagraph"/>
              <w:numPr>
                <w:ilvl w:val="1"/>
                <w:numId w:val="30"/>
              </w:numPr>
              <w:spacing w:after="0" w:line="240" w:lineRule="auto"/>
              <w:ind w:hanging="357"/>
              <w:contextualSpacing w:val="0"/>
              <w:rPr>
                <w:rFonts w:cstheme="minorHAnsi"/>
                <w:bCs/>
                <w:color w:val="000000" w:themeColor="text1"/>
                <w:sz w:val="24"/>
                <w:szCs w:val="24"/>
              </w:rPr>
            </w:pPr>
            <w:r w:rsidRPr="00CE412D">
              <w:rPr>
                <w:rFonts w:cstheme="minorHAnsi"/>
                <w:bCs/>
                <w:color w:val="000000" w:themeColor="text1"/>
                <w:sz w:val="24"/>
                <w:szCs w:val="24"/>
              </w:rPr>
              <w:t>Discussion of other Key Sector, and other Community Group c/fwd.</w:t>
            </w:r>
          </w:p>
        </w:tc>
        <w:tc>
          <w:tcPr>
            <w:tcW w:w="988" w:type="dxa"/>
          </w:tcPr>
          <w:p w14:paraId="037F1EF7" w14:textId="77777777" w:rsidR="00CE412D" w:rsidRPr="00CE412D" w:rsidRDefault="00CE412D" w:rsidP="00CE412D">
            <w:pPr>
              <w:spacing w:after="0" w:line="240" w:lineRule="auto"/>
              <w:jc w:val="center"/>
              <w:rPr>
                <w:rFonts w:cstheme="minorHAnsi"/>
                <w:b/>
                <w:sz w:val="24"/>
                <w:szCs w:val="24"/>
              </w:rPr>
            </w:pPr>
          </w:p>
          <w:p w14:paraId="3ED3AB85" w14:textId="77777777" w:rsidR="00CE412D" w:rsidRPr="00CE412D" w:rsidRDefault="00CE412D" w:rsidP="00CE412D">
            <w:pPr>
              <w:spacing w:after="0" w:line="240" w:lineRule="auto"/>
              <w:jc w:val="center"/>
              <w:rPr>
                <w:rFonts w:cstheme="minorHAnsi"/>
                <w:bCs/>
                <w:sz w:val="24"/>
                <w:szCs w:val="24"/>
              </w:rPr>
            </w:pPr>
            <w:r w:rsidRPr="00CE412D">
              <w:rPr>
                <w:rFonts w:cstheme="minorHAnsi"/>
                <w:bCs/>
                <w:sz w:val="24"/>
                <w:szCs w:val="24"/>
              </w:rPr>
              <w:t>AP, TB</w:t>
            </w:r>
          </w:p>
          <w:p w14:paraId="5967D339" w14:textId="77777777" w:rsidR="00CE412D" w:rsidRPr="00CE412D" w:rsidRDefault="00CE412D" w:rsidP="00CE412D">
            <w:pPr>
              <w:spacing w:after="0" w:line="240" w:lineRule="auto"/>
              <w:jc w:val="center"/>
              <w:rPr>
                <w:rFonts w:cstheme="minorHAnsi"/>
                <w:bCs/>
                <w:sz w:val="24"/>
                <w:szCs w:val="24"/>
              </w:rPr>
            </w:pPr>
          </w:p>
          <w:p w14:paraId="7F1F1D9A" w14:textId="77777777" w:rsidR="00CE412D" w:rsidRPr="00CE412D" w:rsidRDefault="00CE412D" w:rsidP="00CE412D">
            <w:pPr>
              <w:spacing w:after="0" w:line="240" w:lineRule="auto"/>
              <w:jc w:val="center"/>
              <w:rPr>
                <w:rFonts w:cstheme="minorHAnsi"/>
                <w:b/>
                <w:sz w:val="24"/>
                <w:szCs w:val="24"/>
              </w:rPr>
            </w:pPr>
            <w:r w:rsidRPr="00CE412D">
              <w:rPr>
                <w:rFonts w:cstheme="minorHAnsi"/>
                <w:bCs/>
                <w:sz w:val="24"/>
                <w:szCs w:val="24"/>
              </w:rPr>
              <w:t>JH</w:t>
            </w:r>
          </w:p>
        </w:tc>
      </w:tr>
      <w:tr w:rsidR="00CE412D" w:rsidRPr="00CE412D" w14:paraId="6A4DC244" w14:textId="77777777" w:rsidTr="00390891">
        <w:tc>
          <w:tcPr>
            <w:tcW w:w="562" w:type="dxa"/>
          </w:tcPr>
          <w:p w14:paraId="3A78A985" w14:textId="77777777" w:rsidR="00CE412D" w:rsidRPr="00CE412D" w:rsidRDefault="00CE412D" w:rsidP="00CE412D">
            <w:pPr>
              <w:spacing w:after="0" w:line="240" w:lineRule="auto"/>
              <w:jc w:val="center"/>
              <w:rPr>
                <w:rFonts w:cstheme="minorHAnsi"/>
                <w:b/>
                <w:sz w:val="24"/>
                <w:szCs w:val="24"/>
              </w:rPr>
            </w:pPr>
          </w:p>
        </w:tc>
        <w:tc>
          <w:tcPr>
            <w:tcW w:w="8510" w:type="dxa"/>
            <w:shd w:val="clear" w:color="auto" w:fill="auto"/>
          </w:tcPr>
          <w:p w14:paraId="420C3612" w14:textId="77777777" w:rsidR="00CE412D" w:rsidRPr="00CE412D" w:rsidRDefault="00CE412D" w:rsidP="00CE412D">
            <w:pPr>
              <w:pStyle w:val="ListParagraph"/>
              <w:numPr>
                <w:ilvl w:val="0"/>
                <w:numId w:val="30"/>
              </w:numPr>
              <w:spacing w:after="0" w:line="240" w:lineRule="auto"/>
              <w:ind w:hanging="357"/>
              <w:contextualSpacing w:val="0"/>
              <w:rPr>
                <w:rFonts w:cstheme="minorHAnsi"/>
                <w:bCs/>
                <w:color w:val="000000" w:themeColor="text1"/>
                <w:sz w:val="24"/>
                <w:szCs w:val="24"/>
              </w:rPr>
            </w:pPr>
            <w:r w:rsidRPr="00CE412D">
              <w:rPr>
                <w:rFonts w:cstheme="minorHAnsi"/>
                <w:bCs/>
                <w:color w:val="000000" w:themeColor="text1"/>
                <w:sz w:val="24"/>
                <w:szCs w:val="24"/>
              </w:rPr>
              <w:t>Future Chamber representation – outcome from their AGM – still outstanding.</w:t>
            </w:r>
          </w:p>
        </w:tc>
        <w:tc>
          <w:tcPr>
            <w:tcW w:w="988" w:type="dxa"/>
          </w:tcPr>
          <w:p w14:paraId="698339D0" w14:textId="77777777" w:rsidR="00CE412D" w:rsidRPr="00CE412D" w:rsidRDefault="00CE412D" w:rsidP="00CE412D">
            <w:pPr>
              <w:spacing w:after="0" w:line="240" w:lineRule="auto"/>
              <w:jc w:val="center"/>
              <w:rPr>
                <w:rFonts w:cstheme="minorHAnsi"/>
                <w:bCs/>
                <w:sz w:val="24"/>
                <w:szCs w:val="24"/>
              </w:rPr>
            </w:pPr>
            <w:r w:rsidRPr="00CE412D">
              <w:rPr>
                <w:rFonts w:cstheme="minorHAnsi"/>
                <w:bCs/>
                <w:sz w:val="24"/>
                <w:szCs w:val="24"/>
              </w:rPr>
              <w:t>MC</w:t>
            </w:r>
          </w:p>
        </w:tc>
      </w:tr>
      <w:tr w:rsidR="00CE412D" w:rsidRPr="00CE412D" w14:paraId="1E0BA3B2" w14:textId="77777777" w:rsidTr="00390891">
        <w:tc>
          <w:tcPr>
            <w:tcW w:w="562" w:type="dxa"/>
          </w:tcPr>
          <w:p w14:paraId="4422A583" w14:textId="77777777" w:rsidR="00CE412D" w:rsidRPr="00CE412D" w:rsidRDefault="00CE412D" w:rsidP="00CE412D">
            <w:pPr>
              <w:spacing w:after="0" w:line="240" w:lineRule="auto"/>
              <w:jc w:val="center"/>
              <w:rPr>
                <w:rFonts w:cstheme="minorHAnsi"/>
                <w:b/>
                <w:sz w:val="24"/>
                <w:szCs w:val="24"/>
              </w:rPr>
            </w:pPr>
          </w:p>
        </w:tc>
        <w:tc>
          <w:tcPr>
            <w:tcW w:w="8510" w:type="dxa"/>
            <w:shd w:val="clear" w:color="auto" w:fill="auto"/>
          </w:tcPr>
          <w:p w14:paraId="00346145" w14:textId="77777777" w:rsidR="00CE412D" w:rsidRPr="00CE412D" w:rsidRDefault="00CE412D" w:rsidP="00CE412D">
            <w:pPr>
              <w:pStyle w:val="ListParagraph"/>
              <w:numPr>
                <w:ilvl w:val="0"/>
                <w:numId w:val="30"/>
              </w:numPr>
              <w:spacing w:after="0" w:line="240" w:lineRule="auto"/>
              <w:ind w:hanging="357"/>
              <w:contextualSpacing w:val="0"/>
              <w:rPr>
                <w:rFonts w:cstheme="minorHAnsi"/>
                <w:bCs/>
                <w:color w:val="000000" w:themeColor="text1"/>
                <w:sz w:val="24"/>
                <w:szCs w:val="24"/>
              </w:rPr>
            </w:pPr>
            <w:r w:rsidRPr="00CE412D">
              <w:rPr>
                <w:rFonts w:cstheme="minorHAnsi"/>
                <w:bCs/>
                <w:color w:val="000000" w:themeColor="text1"/>
                <w:sz w:val="24"/>
                <w:szCs w:val="24"/>
              </w:rPr>
              <w:t>Responding to planning applications:</w:t>
            </w:r>
          </w:p>
          <w:p w14:paraId="74843CE6" w14:textId="77777777" w:rsidR="00CE412D" w:rsidRPr="00CE412D" w:rsidRDefault="00CE412D" w:rsidP="00CE412D">
            <w:pPr>
              <w:pStyle w:val="ListParagraph"/>
              <w:numPr>
                <w:ilvl w:val="1"/>
                <w:numId w:val="30"/>
              </w:numPr>
              <w:spacing w:after="0" w:line="240" w:lineRule="auto"/>
              <w:ind w:hanging="357"/>
              <w:contextualSpacing w:val="0"/>
              <w:rPr>
                <w:rFonts w:cstheme="minorHAnsi"/>
                <w:bCs/>
                <w:color w:val="000000" w:themeColor="text1"/>
                <w:sz w:val="24"/>
                <w:szCs w:val="24"/>
              </w:rPr>
            </w:pPr>
            <w:r w:rsidRPr="00CE412D">
              <w:rPr>
                <w:rFonts w:cstheme="minorHAnsi"/>
                <w:bCs/>
                <w:color w:val="000000" w:themeColor="text1"/>
                <w:sz w:val="24"/>
                <w:szCs w:val="24"/>
              </w:rPr>
              <w:t xml:space="preserve">Baltic Wharf Ph1 S106 unspent monies – </w:t>
            </w:r>
            <w:r w:rsidRPr="00CE412D">
              <w:rPr>
                <w:rFonts w:cstheme="minorHAnsi"/>
                <w:color w:val="000000" w:themeColor="text1"/>
                <w:sz w:val="24"/>
                <w:szCs w:val="24"/>
                <w:shd w:val="clear" w:color="auto" w:fill="FFFFFF"/>
              </w:rPr>
              <w:t>The remaining S106 money has been identified in the TTC budget for green travel support.</w:t>
            </w:r>
          </w:p>
          <w:p w14:paraId="10214389" w14:textId="533D1302" w:rsidR="00CE412D" w:rsidRPr="00CE412D" w:rsidRDefault="00CE412D" w:rsidP="00CE412D">
            <w:pPr>
              <w:pStyle w:val="ListParagraph"/>
              <w:numPr>
                <w:ilvl w:val="1"/>
                <w:numId w:val="30"/>
              </w:numPr>
              <w:spacing w:after="0" w:line="240" w:lineRule="auto"/>
              <w:ind w:hanging="357"/>
              <w:contextualSpacing w:val="0"/>
              <w:rPr>
                <w:rFonts w:cstheme="minorHAnsi"/>
                <w:bCs/>
                <w:color w:val="000000" w:themeColor="text1"/>
                <w:sz w:val="24"/>
                <w:szCs w:val="24"/>
              </w:rPr>
            </w:pPr>
            <w:r w:rsidRPr="00CE412D">
              <w:rPr>
                <w:rFonts w:cstheme="minorHAnsi"/>
                <w:color w:val="000000" w:themeColor="text1"/>
                <w:sz w:val="24"/>
                <w:szCs w:val="24"/>
                <w:shd w:val="clear" w:color="auto" w:fill="FFFFFF"/>
              </w:rPr>
              <w:t>Advice received is that</w:t>
            </w:r>
            <w:r w:rsidRPr="00CE412D">
              <w:rPr>
                <w:rFonts w:cstheme="minorHAnsi"/>
                <w:color w:val="000000"/>
                <w:sz w:val="24"/>
                <w:szCs w:val="24"/>
              </w:rPr>
              <w:t xml:space="preserve"> money left from S106 was put into ear marked reserves, and there is £5,993 remaining (the Council having agreed to allocate a small grant for a project by the Bike Hub); importantly </w:t>
            </w:r>
            <w:r w:rsidRPr="00CE412D">
              <w:rPr>
                <w:rFonts w:cstheme="minorHAnsi"/>
                <w:color w:val="000000" w:themeColor="text1"/>
                <w:sz w:val="24"/>
                <w:szCs w:val="24"/>
                <w:shd w:val="clear" w:color="auto" w:fill="FFFFFF"/>
              </w:rPr>
              <w:t>a</w:t>
            </w:r>
            <w:r w:rsidRPr="00CE412D">
              <w:rPr>
                <w:rFonts w:cstheme="minorHAnsi"/>
                <w:color w:val="000000"/>
                <w:sz w:val="24"/>
                <w:szCs w:val="24"/>
              </w:rPr>
              <w:t xml:space="preserve">ny expenditure needs to be a recommendation from the TTF to Council Matters </w:t>
            </w:r>
            <w:r w:rsidR="001457AB">
              <w:rPr>
                <w:rFonts w:cstheme="minorHAnsi"/>
                <w:color w:val="000000"/>
                <w:sz w:val="24"/>
                <w:szCs w:val="24"/>
              </w:rPr>
              <w:t>C</w:t>
            </w:r>
            <w:r w:rsidRPr="00CE412D">
              <w:rPr>
                <w:rFonts w:cstheme="minorHAnsi"/>
                <w:color w:val="000000"/>
                <w:sz w:val="24"/>
                <w:szCs w:val="24"/>
              </w:rPr>
              <w:t>ommittee.</w:t>
            </w:r>
          </w:p>
        </w:tc>
        <w:tc>
          <w:tcPr>
            <w:tcW w:w="988" w:type="dxa"/>
          </w:tcPr>
          <w:p w14:paraId="6728A9EC" w14:textId="77777777" w:rsidR="00CE412D" w:rsidRPr="00CE412D" w:rsidRDefault="00CE412D" w:rsidP="00CE412D">
            <w:pPr>
              <w:spacing w:after="0" w:line="240" w:lineRule="auto"/>
              <w:jc w:val="center"/>
              <w:rPr>
                <w:rFonts w:cstheme="minorHAnsi"/>
                <w:bCs/>
                <w:sz w:val="24"/>
                <w:szCs w:val="24"/>
              </w:rPr>
            </w:pPr>
          </w:p>
        </w:tc>
      </w:tr>
      <w:tr w:rsidR="00CE412D" w:rsidRPr="00CE412D" w14:paraId="51F4B135" w14:textId="77777777" w:rsidTr="00390891">
        <w:tc>
          <w:tcPr>
            <w:tcW w:w="562" w:type="dxa"/>
          </w:tcPr>
          <w:p w14:paraId="3F9398CA" w14:textId="77777777" w:rsidR="00CE412D" w:rsidRPr="00CE412D" w:rsidRDefault="00CE412D" w:rsidP="00CE412D">
            <w:pPr>
              <w:spacing w:after="0" w:line="240" w:lineRule="auto"/>
              <w:jc w:val="center"/>
              <w:rPr>
                <w:rFonts w:cstheme="minorHAnsi"/>
                <w:b/>
                <w:sz w:val="24"/>
                <w:szCs w:val="24"/>
              </w:rPr>
            </w:pPr>
          </w:p>
        </w:tc>
        <w:tc>
          <w:tcPr>
            <w:tcW w:w="8510" w:type="dxa"/>
            <w:shd w:val="clear" w:color="auto" w:fill="auto"/>
          </w:tcPr>
          <w:p w14:paraId="1C594EE8" w14:textId="77777777" w:rsidR="00CE412D" w:rsidRPr="00CE412D" w:rsidRDefault="00CE412D" w:rsidP="00CE412D">
            <w:pPr>
              <w:pStyle w:val="ListParagraph"/>
              <w:numPr>
                <w:ilvl w:val="0"/>
                <w:numId w:val="30"/>
              </w:numPr>
              <w:spacing w:after="0" w:line="240" w:lineRule="auto"/>
              <w:ind w:hanging="357"/>
              <w:contextualSpacing w:val="0"/>
              <w:rPr>
                <w:rFonts w:cstheme="minorHAnsi"/>
                <w:bCs/>
                <w:color w:val="000000" w:themeColor="text1"/>
                <w:sz w:val="24"/>
                <w:szCs w:val="24"/>
              </w:rPr>
            </w:pPr>
            <w:r w:rsidRPr="00CE412D">
              <w:rPr>
                <w:rFonts w:cstheme="minorHAnsi"/>
                <w:bCs/>
                <w:color w:val="000000" w:themeColor="text1"/>
                <w:sz w:val="24"/>
                <w:szCs w:val="24"/>
              </w:rPr>
              <w:t xml:space="preserve">Campaigning for resources to address traffic flows through Totnes resulting from Torbay to Plymouth routes (with Freeport implications) </w:t>
            </w:r>
          </w:p>
          <w:p w14:paraId="2934E5BC" w14:textId="77777777" w:rsidR="00CE412D" w:rsidRPr="00CE412D" w:rsidRDefault="00CE412D" w:rsidP="00CE412D">
            <w:pPr>
              <w:pStyle w:val="ListParagraph"/>
              <w:numPr>
                <w:ilvl w:val="1"/>
                <w:numId w:val="30"/>
              </w:numPr>
              <w:spacing w:after="0" w:line="240" w:lineRule="auto"/>
              <w:ind w:hanging="357"/>
              <w:contextualSpacing w:val="0"/>
              <w:rPr>
                <w:rFonts w:cstheme="minorHAnsi"/>
                <w:bCs/>
                <w:color w:val="000000" w:themeColor="text1"/>
                <w:sz w:val="24"/>
                <w:szCs w:val="24"/>
              </w:rPr>
            </w:pPr>
            <w:r w:rsidRPr="00CE412D">
              <w:rPr>
                <w:rFonts w:cstheme="minorHAnsi"/>
                <w:bCs/>
                <w:color w:val="000000" w:themeColor="text1"/>
                <w:sz w:val="24"/>
                <w:szCs w:val="24"/>
              </w:rPr>
              <w:t>Strategic relationship building with DCC – steps taken as reported at July SG meeting – still to receive a response.</w:t>
            </w:r>
          </w:p>
        </w:tc>
        <w:tc>
          <w:tcPr>
            <w:tcW w:w="988" w:type="dxa"/>
          </w:tcPr>
          <w:p w14:paraId="6D5E33C3" w14:textId="77777777" w:rsidR="00CE412D" w:rsidRPr="00CE412D" w:rsidRDefault="00CE412D" w:rsidP="00CE412D">
            <w:pPr>
              <w:spacing w:after="0" w:line="240" w:lineRule="auto"/>
              <w:jc w:val="center"/>
              <w:rPr>
                <w:rFonts w:cstheme="minorHAnsi"/>
                <w:b/>
                <w:sz w:val="24"/>
                <w:szCs w:val="24"/>
              </w:rPr>
            </w:pPr>
          </w:p>
        </w:tc>
      </w:tr>
      <w:tr w:rsidR="00CE412D" w:rsidRPr="00CE412D" w14:paraId="274E1434" w14:textId="77777777" w:rsidTr="00390891">
        <w:tc>
          <w:tcPr>
            <w:tcW w:w="562" w:type="dxa"/>
          </w:tcPr>
          <w:p w14:paraId="333F115A" w14:textId="77777777" w:rsidR="00CE412D" w:rsidRPr="00CE412D" w:rsidRDefault="00CE412D" w:rsidP="00CE412D">
            <w:pPr>
              <w:spacing w:after="0" w:line="240" w:lineRule="auto"/>
              <w:jc w:val="center"/>
              <w:rPr>
                <w:rFonts w:cstheme="minorHAnsi"/>
                <w:b/>
                <w:sz w:val="24"/>
                <w:szCs w:val="24"/>
              </w:rPr>
            </w:pPr>
          </w:p>
        </w:tc>
        <w:tc>
          <w:tcPr>
            <w:tcW w:w="8510" w:type="dxa"/>
            <w:shd w:val="clear" w:color="auto" w:fill="auto"/>
          </w:tcPr>
          <w:p w14:paraId="15896E08" w14:textId="77777777" w:rsidR="00CE412D" w:rsidRPr="00CE412D" w:rsidRDefault="00CE412D" w:rsidP="00CE412D">
            <w:pPr>
              <w:pStyle w:val="ListParagraph"/>
              <w:numPr>
                <w:ilvl w:val="0"/>
                <w:numId w:val="30"/>
              </w:numPr>
              <w:spacing w:after="0" w:line="240" w:lineRule="auto"/>
              <w:ind w:hanging="357"/>
              <w:contextualSpacing w:val="0"/>
              <w:rPr>
                <w:rFonts w:cstheme="minorHAnsi"/>
                <w:bCs/>
                <w:color w:val="000000" w:themeColor="text1"/>
                <w:sz w:val="24"/>
                <w:szCs w:val="24"/>
              </w:rPr>
            </w:pPr>
            <w:r w:rsidRPr="00CE412D">
              <w:rPr>
                <w:rFonts w:cstheme="minorHAnsi"/>
                <w:bCs/>
                <w:color w:val="000000" w:themeColor="text1"/>
                <w:sz w:val="24"/>
                <w:szCs w:val="24"/>
              </w:rPr>
              <w:t>Feint road markings and support for people with disabilities in our Green Travel Guide:</w:t>
            </w:r>
          </w:p>
          <w:p w14:paraId="544EF58F" w14:textId="77777777" w:rsidR="00CE412D" w:rsidRPr="00CE412D" w:rsidRDefault="00CE412D" w:rsidP="00CE412D">
            <w:pPr>
              <w:pStyle w:val="ListParagraph"/>
              <w:numPr>
                <w:ilvl w:val="1"/>
                <w:numId w:val="30"/>
              </w:numPr>
              <w:spacing w:after="0" w:line="240" w:lineRule="auto"/>
              <w:ind w:hanging="357"/>
              <w:contextualSpacing w:val="0"/>
              <w:rPr>
                <w:rFonts w:cstheme="minorHAnsi"/>
                <w:bCs/>
                <w:color w:val="000000" w:themeColor="text1"/>
                <w:sz w:val="24"/>
                <w:szCs w:val="24"/>
              </w:rPr>
            </w:pPr>
            <w:r w:rsidRPr="00CE412D">
              <w:rPr>
                <w:rFonts w:cstheme="minorHAnsi"/>
                <w:bCs/>
                <w:color w:val="000000" w:themeColor="text1"/>
                <w:sz w:val="24"/>
                <w:szCs w:val="24"/>
              </w:rPr>
              <w:t xml:space="preserve">Noted some have been ‘repaired’ </w:t>
            </w:r>
            <w:proofErr w:type="spellStart"/>
            <w:r w:rsidRPr="00CE412D">
              <w:rPr>
                <w:rFonts w:cstheme="minorHAnsi"/>
                <w:bCs/>
                <w:color w:val="000000" w:themeColor="text1"/>
                <w:sz w:val="24"/>
                <w:szCs w:val="24"/>
              </w:rPr>
              <w:t>eg</w:t>
            </w:r>
            <w:proofErr w:type="spellEnd"/>
            <w:r w:rsidRPr="00CE412D">
              <w:rPr>
                <w:rFonts w:cstheme="minorHAnsi"/>
                <w:bCs/>
                <w:color w:val="000000" w:themeColor="text1"/>
                <w:sz w:val="24"/>
                <w:szCs w:val="24"/>
              </w:rPr>
              <w:t xml:space="preserve"> near </w:t>
            </w:r>
            <w:proofErr w:type="spellStart"/>
            <w:r w:rsidRPr="00CE412D">
              <w:rPr>
                <w:rFonts w:cstheme="minorHAnsi"/>
                <w:bCs/>
                <w:color w:val="000000" w:themeColor="text1"/>
                <w:sz w:val="24"/>
                <w:szCs w:val="24"/>
              </w:rPr>
              <w:t>Leatside</w:t>
            </w:r>
            <w:proofErr w:type="spellEnd"/>
            <w:r w:rsidRPr="00CE412D">
              <w:rPr>
                <w:rFonts w:cstheme="minorHAnsi"/>
                <w:bCs/>
                <w:color w:val="000000" w:themeColor="text1"/>
                <w:sz w:val="24"/>
                <w:szCs w:val="24"/>
              </w:rPr>
              <w:t xml:space="preserve"> </w:t>
            </w:r>
            <w:proofErr w:type="gramStart"/>
            <w:r w:rsidRPr="00CE412D">
              <w:rPr>
                <w:rFonts w:cstheme="minorHAnsi"/>
                <w:bCs/>
                <w:color w:val="000000" w:themeColor="text1"/>
                <w:sz w:val="24"/>
                <w:szCs w:val="24"/>
              </w:rPr>
              <w:t>Surgery;</w:t>
            </w:r>
            <w:proofErr w:type="gramEnd"/>
          </w:p>
          <w:p w14:paraId="742F41D1" w14:textId="00C04CFA" w:rsidR="00CE412D" w:rsidRPr="00CE412D" w:rsidRDefault="00CE412D" w:rsidP="00CE412D">
            <w:pPr>
              <w:pStyle w:val="ListParagraph"/>
              <w:numPr>
                <w:ilvl w:val="1"/>
                <w:numId w:val="30"/>
              </w:numPr>
              <w:spacing w:after="0" w:line="240" w:lineRule="auto"/>
              <w:ind w:hanging="357"/>
              <w:contextualSpacing w:val="0"/>
              <w:rPr>
                <w:rFonts w:cstheme="minorHAnsi"/>
                <w:bCs/>
                <w:color w:val="000000" w:themeColor="text1"/>
                <w:sz w:val="24"/>
                <w:szCs w:val="24"/>
              </w:rPr>
            </w:pPr>
            <w:r w:rsidRPr="00CE412D">
              <w:rPr>
                <w:rFonts w:cstheme="minorHAnsi"/>
                <w:bCs/>
                <w:color w:val="000000" w:themeColor="text1"/>
                <w:sz w:val="24"/>
                <w:szCs w:val="24"/>
              </w:rPr>
              <w:t>Inclusive Totnes is making enquiries of D</w:t>
            </w:r>
            <w:r w:rsidR="00FE5758">
              <w:rPr>
                <w:rFonts w:cstheme="minorHAnsi"/>
                <w:bCs/>
                <w:color w:val="000000" w:themeColor="text1"/>
                <w:sz w:val="24"/>
                <w:szCs w:val="24"/>
              </w:rPr>
              <w:t xml:space="preserve">evon </w:t>
            </w:r>
            <w:r w:rsidRPr="00CE412D">
              <w:rPr>
                <w:rFonts w:cstheme="minorHAnsi"/>
                <w:bCs/>
                <w:color w:val="000000" w:themeColor="text1"/>
                <w:sz w:val="24"/>
                <w:szCs w:val="24"/>
              </w:rPr>
              <w:t>C</w:t>
            </w:r>
            <w:r w:rsidR="00FE5758">
              <w:rPr>
                <w:rFonts w:cstheme="minorHAnsi"/>
                <w:bCs/>
                <w:color w:val="000000" w:themeColor="text1"/>
                <w:sz w:val="24"/>
                <w:szCs w:val="24"/>
              </w:rPr>
              <w:t xml:space="preserve">ounty </w:t>
            </w:r>
            <w:r w:rsidRPr="00CE412D">
              <w:rPr>
                <w:rFonts w:cstheme="minorHAnsi"/>
                <w:bCs/>
                <w:color w:val="000000" w:themeColor="text1"/>
                <w:sz w:val="24"/>
                <w:szCs w:val="24"/>
              </w:rPr>
              <w:t>C</w:t>
            </w:r>
            <w:r w:rsidR="00FE5758">
              <w:rPr>
                <w:rFonts w:cstheme="minorHAnsi"/>
                <w:bCs/>
                <w:color w:val="000000" w:themeColor="text1"/>
                <w:sz w:val="24"/>
                <w:szCs w:val="24"/>
              </w:rPr>
              <w:t xml:space="preserve">ouncil </w:t>
            </w:r>
            <w:r w:rsidRPr="00CE412D">
              <w:rPr>
                <w:rFonts w:cstheme="minorHAnsi"/>
                <w:bCs/>
                <w:color w:val="000000" w:themeColor="text1"/>
                <w:sz w:val="24"/>
                <w:szCs w:val="24"/>
              </w:rPr>
              <w:t xml:space="preserve"> Highways following consideration of guidance in their Policy </w:t>
            </w:r>
            <w:proofErr w:type="gramStart"/>
            <w:r w:rsidRPr="00CE412D">
              <w:rPr>
                <w:rFonts w:cstheme="minorHAnsi"/>
                <w:bCs/>
                <w:color w:val="000000" w:themeColor="text1"/>
                <w:sz w:val="24"/>
                <w:szCs w:val="24"/>
              </w:rPr>
              <w:t>document;</w:t>
            </w:r>
            <w:proofErr w:type="gramEnd"/>
          </w:p>
          <w:p w14:paraId="53FCEB15" w14:textId="77777777" w:rsidR="00CE412D" w:rsidRPr="00CE412D" w:rsidRDefault="00CE412D" w:rsidP="00CE412D">
            <w:pPr>
              <w:pStyle w:val="ListParagraph"/>
              <w:numPr>
                <w:ilvl w:val="1"/>
                <w:numId w:val="30"/>
              </w:numPr>
              <w:spacing w:after="0" w:line="240" w:lineRule="auto"/>
              <w:ind w:hanging="357"/>
              <w:contextualSpacing w:val="0"/>
              <w:rPr>
                <w:rFonts w:cstheme="minorHAnsi"/>
                <w:bCs/>
                <w:color w:val="000000" w:themeColor="text1"/>
                <w:sz w:val="24"/>
                <w:szCs w:val="24"/>
              </w:rPr>
            </w:pPr>
            <w:r w:rsidRPr="00CE412D">
              <w:rPr>
                <w:rFonts w:cstheme="minorHAnsi"/>
                <w:bCs/>
                <w:color w:val="000000" w:themeColor="text1"/>
                <w:sz w:val="24"/>
                <w:szCs w:val="24"/>
              </w:rPr>
              <w:t>Accessible Totnes Guide and associated audit – is the Audit a matter for SHDC? to c/fwd.</w:t>
            </w:r>
          </w:p>
        </w:tc>
        <w:tc>
          <w:tcPr>
            <w:tcW w:w="988" w:type="dxa"/>
          </w:tcPr>
          <w:p w14:paraId="28D35DB8" w14:textId="77777777" w:rsidR="00CE412D" w:rsidRPr="00CE412D" w:rsidRDefault="00CE412D" w:rsidP="00CE412D">
            <w:pPr>
              <w:spacing w:after="0" w:line="240" w:lineRule="auto"/>
              <w:jc w:val="center"/>
              <w:rPr>
                <w:rFonts w:cstheme="minorHAnsi"/>
                <w:b/>
                <w:sz w:val="24"/>
                <w:szCs w:val="24"/>
              </w:rPr>
            </w:pPr>
          </w:p>
          <w:p w14:paraId="4FBF348F" w14:textId="77777777" w:rsidR="00CE412D" w:rsidRPr="00CE412D" w:rsidRDefault="00CE412D" w:rsidP="00CE412D">
            <w:pPr>
              <w:spacing w:after="0" w:line="240" w:lineRule="auto"/>
              <w:jc w:val="center"/>
              <w:rPr>
                <w:rFonts w:cstheme="minorHAnsi"/>
                <w:b/>
                <w:sz w:val="24"/>
                <w:szCs w:val="24"/>
              </w:rPr>
            </w:pPr>
          </w:p>
          <w:p w14:paraId="75502E2F" w14:textId="77777777" w:rsidR="00CE412D" w:rsidRPr="00CE412D" w:rsidRDefault="00CE412D" w:rsidP="00CE412D">
            <w:pPr>
              <w:spacing w:after="0" w:line="240" w:lineRule="auto"/>
              <w:jc w:val="center"/>
              <w:rPr>
                <w:rFonts w:cstheme="minorHAnsi"/>
                <w:b/>
                <w:sz w:val="24"/>
                <w:szCs w:val="24"/>
              </w:rPr>
            </w:pPr>
          </w:p>
          <w:p w14:paraId="2008B1EB" w14:textId="77777777" w:rsidR="00CE412D" w:rsidRPr="00CE412D" w:rsidRDefault="00CE412D" w:rsidP="00CE412D">
            <w:pPr>
              <w:spacing w:after="0" w:line="240" w:lineRule="auto"/>
              <w:jc w:val="center"/>
              <w:rPr>
                <w:rFonts w:cstheme="minorHAnsi"/>
                <w:b/>
                <w:sz w:val="24"/>
                <w:szCs w:val="24"/>
              </w:rPr>
            </w:pPr>
          </w:p>
          <w:p w14:paraId="089E4D21" w14:textId="77777777" w:rsidR="00CE412D" w:rsidRPr="00CE412D" w:rsidRDefault="00CE412D" w:rsidP="00CE412D">
            <w:pPr>
              <w:spacing w:after="0" w:line="240" w:lineRule="auto"/>
              <w:jc w:val="center"/>
              <w:rPr>
                <w:rFonts w:cstheme="minorHAnsi"/>
                <w:bCs/>
                <w:sz w:val="24"/>
                <w:szCs w:val="24"/>
              </w:rPr>
            </w:pPr>
          </w:p>
          <w:p w14:paraId="3C01ACC7" w14:textId="77777777" w:rsidR="00CE412D" w:rsidRPr="00CE412D" w:rsidRDefault="00CE412D" w:rsidP="00CE412D">
            <w:pPr>
              <w:spacing w:after="0" w:line="240" w:lineRule="auto"/>
              <w:jc w:val="center"/>
              <w:rPr>
                <w:rFonts w:cstheme="minorHAnsi"/>
                <w:bCs/>
                <w:sz w:val="24"/>
                <w:szCs w:val="24"/>
              </w:rPr>
            </w:pPr>
            <w:r w:rsidRPr="00CE412D">
              <w:rPr>
                <w:rFonts w:cstheme="minorHAnsi"/>
                <w:bCs/>
                <w:sz w:val="24"/>
                <w:szCs w:val="24"/>
              </w:rPr>
              <w:t>AP</w:t>
            </w:r>
          </w:p>
        </w:tc>
      </w:tr>
      <w:tr w:rsidR="00CE412D" w:rsidRPr="00CE412D" w14:paraId="0B6BD840" w14:textId="77777777" w:rsidTr="00390891">
        <w:tc>
          <w:tcPr>
            <w:tcW w:w="562" w:type="dxa"/>
          </w:tcPr>
          <w:p w14:paraId="7969D46C" w14:textId="77777777" w:rsidR="00CE412D" w:rsidRPr="00CE412D" w:rsidRDefault="00CE412D" w:rsidP="00CE412D">
            <w:pPr>
              <w:spacing w:after="0" w:line="240" w:lineRule="auto"/>
              <w:jc w:val="center"/>
              <w:rPr>
                <w:rFonts w:cstheme="minorHAnsi"/>
                <w:b/>
                <w:sz w:val="24"/>
                <w:szCs w:val="24"/>
              </w:rPr>
            </w:pPr>
          </w:p>
        </w:tc>
        <w:tc>
          <w:tcPr>
            <w:tcW w:w="8510" w:type="dxa"/>
            <w:shd w:val="clear" w:color="auto" w:fill="auto"/>
          </w:tcPr>
          <w:p w14:paraId="6C0722A6" w14:textId="77777777" w:rsidR="00CE412D" w:rsidRPr="00CE412D" w:rsidRDefault="00CE412D" w:rsidP="00CE412D">
            <w:pPr>
              <w:pStyle w:val="ListParagraph"/>
              <w:numPr>
                <w:ilvl w:val="0"/>
                <w:numId w:val="30"/>
              </w:numPr>
              <w:spacing w:after="0" w:line="240" w:lineRule="auto"/>
              <w:ind w:hanging="357"/>
              <w:contextualSpacing w:val="0"/>
              <w:rPr>
                <w:rFonts w:cstheme="minorHAnsi"/>
                <w:bCs/>
                <w:color w:val="000000" w:themeColor="text1"/>
                <w:sz w:val="24"/>
                <w:szCs w:val="24"/>
              </w:rPr>
            </w:pPr>
            <w:r w:rsidRPr="00CE412D">
              <w:rPr>
                <w:rFonts w:cstheme="minorHAnsi"/>
                <w:bCs/>
                <w:color w:val="000000" w:themeColor="text1"/>
                <w:sz w:val="24"/>
                <w:szCs w:val="24"/>
              </w:rPr>
              <w:t>Open Spaces, Sports, Recreation and Wellbeing Review: adopted by TTC.</w:t>
            </w:r>
          </w:p>
        </w:tc>
        <w:tc>
          <w:tcPr>
            <w:tcW w:w="988" w:type="dxa"/>
          </w:tcPr>
          <w:p w14:paraId="68C93E67" w14:textId="77777777" w:rsidR="00CE412D" w:rsidRPr="00CE412D" w:rsidRDefault="00CE412D" w:rsidP="00CE412D">
            <w:pPr>
              <w:spacing w:after="0" w:line="240" w:lineRule="auto"/>
              <w:rPr>
                <w:rFonts w:cstheme="minorHAnsi"/>
                <w:b/>
                <w:sz w:val="24"/>
                <w:szCs w:val="24"/>
              </w:rPr>
            </w:pPr>
          </w:p>
        </w:tc>
      </w:tr>
      <w:tr w:rsidR="00CE412D" w:rsidRPr="00CE412D" w14:paraId="2D2AC0E2" w14:textId="77777777" w:rsidTr="00390891">
        <w:tc>
          <w:tcPr>
            <w:tcW w:w="562" w:type="dxa"/>
          </w:tcPr>
          <w:p w14:paraId="4353D921" w14:textId="77777777" w:rsidR="00CE412D" w:rsidRPr="00CE412D" w:rsidRDefault="00CE412D" w:rsidP="00CE412D">
            <w:pPr>
              <w:spacing w:after="0" w:line="240" w:lineRule="auto"/>
              <w:jc w:val="center"/>
              <w:rPr>
                <w:rFonts w:cstheme="minorHAnsi"/>
                <w:b/>
                <w:sz w:val="24"/>
                <w:szCs w:val="24"/>
              </w:rPr>
            </w:pPr>
          </w:p>
        </w:tc>
        <w:tc>
          <w:tcPr>
            <w:tcW w:w="8510" w:type="dxa"/>
            <w:shd w:val="clear" w:color="auto" w:fill="auto"/>
          </w:tcPr>
          <w:p w14:paraId="02BDA494" w14:textId="77777777" w:rsidR="00CE412D" w:rsidRPr="00CE412D" w:rsidRDefault="00CE412D" w:rsidP="00CE412D">
            <w:pPr>
              <w:pStyle w:val="ListParagraph"/>
              <w:numPr>
                <w:ilvl w:val="0"/>
                <w:numId w:val="30"/>
              </w:numPr>
              <w:spacing w:after="0" w:line="240" w:lineRule="auto"/>
              <w:ind w:hanging="357"/>
              <w:contextualSpacing w:val="0"/>
              <w:rPr>
                <w:rFonts w:eastAsia="Times New Roman" w:cstheme="minorHAnsi"/>
                <w:color w:val="000000" w:themeColor="text1"/>
                <w:sz w:val="24"/>
                <w:szCs w:val="24"/>
                <w:lang w:eastAsia="en-GB"/>
              </w:rPr>
            </w:pPr>
            <w:r w:rsidRPr="00CE412D">
              <w:rPr>
                <w:rFonts w:cstheme="minorHAnsi"/>
                <w:color w:val="000000" w:themeColor="text1"/>
                <w:sz w:val="24"/>
                <w:szCs w:val="24"/>
              </w:rPr>
              <w:t>MP / Bus Company Meetings – c/</w:t>
            </w:r>
            <w:proofErr w:type="spellStart"/>
            <w:r w:rsidRPr="00CE412D">
              <w:rPr>
                <w:rFonts w:cstheme="minorHAnsi"/>
                <w:color w:val="000000" w:themeColor="text1"/>
                <w:sz w:val="24"/>
                <w:szCs w:val="24"/>
              </w:rPr>
              <w:t>fwd</w:t>
            </w:r>
            <w:proofErr w:type="spellEnd"/>
          </w:p>
          <w:p w14:paraId="405F7039" w14:textId="77777777" w:rsidR="00CE412D" w:rsidRPr="00CE412D" w:rsidRDefault="00CE412D" w:rsidP="00CE412D">
            <w:pPr>
              <w:pStyle w:val="ListParagraph"/>
              <w:numPr>
                <w:ilvl w:val="0"/>
                <w:numId w:val="30"/>
              </w:numPr>
              <w:spacing w:after="0" w:line="240" w:lineRule="auto"/>
              <w:ind w:hanging="357"/>
              <w:contextualSpacing w:val="0"/>
              <w:rPr>
                <w:rFonts w:eastAsia="Times New Roman" w:cstheme="minorHAnsi"/>
                <w:color w:val="000000" w:themeColor="text1"/>
                <w:sz w:val="24"/>
                <w:szCs w:val="24"/>
                <w:lang w:eastAsia="en-GB"/>
              </w:rPr>
            </w:pPr>
            <w:r w:rsidRPr="00CE412D">
              <w:rPr>
                <w:rFonts w:cstheme="minorHAnsi"/>
                <w:color w:val="000000" w:themeColor="text1"/>
                <w:sz w:val="24"/>
                <w:szCs w:val="24"/>
              </w:rPr>
              <w:t>Morrisons Car Parking – c/</w:t>
            </w:r>
            <w:proofErr w:type="spellStart"/>
            <w:r w:rsidRPr="00CE412D">
              <w:rPr>
                <w:rFonts w:cstheme="minorHAnsi"/>
                <w:color w:val="000000" w:themeColor="text1"/>
                <w:sz w:val="24"/>
                <w:szCs w:val="24"/>
              </w:rPr>
              <w:t>fwd</w:t>
            </w:r>
            <w:proofErr w:type="spellEnd"/>
          </w:p>
        </w:tc>
        <w:tc>
          <w:tcPr>
            <w:tcW w:w="988" w:type="dxa"/>
          </w:tcPr>
          <w:p w14:paraId="286105DD" w14:textId="77777777" w:rsidR="00CE412D" w:rsidRPr="00CE412D" w:rsidRDefault="00CE412D" w:rsidP="00CE412D">
            <w:pPr>
              <w:spacing w:after="0" w:line="240" w:lineRule="auto"/>
              <w:jc w:val="center"/>
              <w:rPr>
                <w:rFonts w:cstheme="minorHAnsi"/>
                <w:b/>
                <w:sz w:val="24"/>
                <w:szCs w:val="24"/>
              </w:rPr>
            </w:pPr>
          </w:p>
        </w:tc>
      </w:tr>
    </w:tbl>
    <w:p w14:paraId="5C367085" w14:textId="77777777" w:rsidR="00CE412D" w:rsidRPr="00CE412D" w:rsidRDefault="00CE412D" w:rsidP="00CE412D">
      <w:pPr>
        <w:spacing w:after="0" w:line="240" w:lineRule="auto"/>
        <w:rPr>
          <w:rFonts w:asciiTheme="minorHAnsi" w:hAnsiTheme="minorHAnsi" w:cstheme="minorHAnsi"/>
          <w:bCs/>
          <w:color w:val="FF0000"/>
          <w:sz w:val="24"/>
          <w:szCs w:val="24"/>
        </w:rPr>
      </w:pPr>
    </w:p>
    <w:p w14:paraId="2F879707" w14:textId="77777777" w:rsidR="00CE412D" w:rsidRPr="00CE412D" w:rsidRDefault="00CE412D" w:rsidP="00CE412D">
      <w:pPr>
        <w:spacing w:after="0" w:line="240" w:lineRule="auto"/>
        <w:rPr>
          <w:rFonts w:asciiTheme="minorHAnsi" w:hAnsiTheme="minorHAnsi" w:cstheme="minorHAnsi"/>
          <w:sz w:val="24"/>
          <w:szCs w:val="24"/>
        </w:rPr>
      </w:pPr>
    </w:p>
    <w:p w14:paraId="7FB9B2EB" w14:textId="77777777" w:rsidR="00CE412D" w:rsidRPr="00CE412D" w:rsidRDefault="00CE412D" w:rsidP="00CE412D">
      <w:pPr>
        <w:spacing w:after="0" w:line="240" w:lineRule="auto"/>
        <w:rPr>
          <w:rFonts w:asciiTheme="minorHAnsi" w:hAnsiTheme="minorHAnsi" w:cstheme="minorHAnsi"/>
          <w:bCs/>
          <w:color w:val="FF0000"/>
          <w:sz w:val="24"/>
          <w:szCs w:val="24"/>
        </w:rPr>
      </w:pPr>
    </w:p>
    <w:p w14:paraId="53537675" w14:textId="77777777" w:rsidR="00866E41" w:rsidRDefault="00866E41" w:rsidP="00CE412D">
      <w:pPr>
        <w:spacing w:after="0" w:line="240" w:lineRule="auto"/>
        <w:rPr>
          <w:rFonts w:asciiTheme="minorHAnsi" w:hAnsiTheme="minorHAnsi" w:cstheme="minorHAnsi"/>
          <w:sz w:val="24"/>
          <w:szCs w:val="24"/>
        </w:rPr>
      </w:pPr>
    </w:p>
    <w:p w14:paraId="7C35BCDD" w14:textId="77777777" w:rsidR="00A15241" w:rsidRPr="00A15241" w:rsidRDefault="00A15241" w:rsidP="00A15241">
      <w:pPr>
        <w:rPr>
          <w:rFonts w:asciiTheme="minorHAnsi" w:hAnsiTheme="minorHAnsi" w:cstheme="minorHAnsi"/>
          <w:sz w:val="24"/>
          <w:szCs w:val="24"/>
        </w:rPr>
      </w:pPr>
    </w:p>
    <w:p w14:paraId="485CBA39" w14:textId="77777777" w:rsidR="00A15241" w:rsidRPr="00A15241" w:rsidRDefault="00A15241" w:rsidP="00A15241">
      <w:pPr>
        <w:rPr>
          <w:rFonts w:asciiTheme="minorHAnsi" w:hAnsiTheme="minorHAnsi" w:cstheme="minorHAnsi"/>
          <w:sz w:val="24"/>
          <w:szCs w:val="24"/>
        </w:rPr>
      </w:pPr>
    </w:p>
    <w:p w14:paraId="2DA52A97" w14:textId="77777777" w:rsidR="00A15241" w:rsidRPr="00A15241" w:rsidRDefault="00A15241" w:rsidP="00A15241">
      <w:pPr>
        <w:rPr>
          <w:rFonts w:asciiTheme="minorHAnsi" w:hAnsiTheme="minorHAnsi" w:cstheme="minorHAnsi"/>
          <w:sz w:val="24"/>
          <w:szCs w:val="24"/>
        </w:rPr>
      </w:pPr>
    </w:p>
    <w:p w14:paraId="54B4CE6B" w14:textId="77777777" w:rsidR="00A15241" w:rsidRPr="00A15241" w:rsidRDefault="00A15241" w:rsidP="00A15241">
      <w:pPr>
        <w:jc w:val="center"/>
        <w:rPr>
          <w:rFonts w:asciiTheme="minorHAnsi" w:hAnsiTheme="minorHAnsi" w:cstheme="minorHAnsi"/>
          <w:sz w:val="24"/>
          <w:szCs w:val="24"/>
        </w:rPr>
      </w:pPr>
    </w:p>
    <w:sectPr w:rsidR="00A15241" w:rsidRPr="00A15241" w:rsidSect="003168E0">
      <w:footerReference w:type="default" r:id="rId15"/>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C5A6C" w14:textId="77777777" w:rsidR="00891556" w:rsidRDefault="00891556" w:rsidP="00BD00A5">
      <w:pPr>
        <w:spacing w:after="0" w:line="240" w:lineRule="auto"/>
      </w:pPr>
      <w:r>
        <w:separator/>
      </w:r>
    </w:p>
  </w:endnote>
  <w:endnote w:type="continuationSeparator" w:id="0">
    <w:p w14:paraId="1E7263C7" w14:textId="77777777" w:rsidR="00891556" w:rsidRDefault="00891556" w:rsidP="00BD00A5">
      <w:pPr>
        <w:spacing w:after="0" w:line="240" w:lineRule="auto"/>
      </w:pPr>
      <w:r>
        <w:continuationSeparator/>
      </w:r>
    </w:p>
  </w:endnote>
  <w:endnote w:type="continuationNotice" w:id="1">
    <w:p w14:paraId="02FC0F53" w14:textId="77777777" w:rsidR="00891556" w:rsidRDefault="008915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758095"/>
      <w:docPartObj>
        <w:docPartGallery w:val="Page Numbers (Bottom of Page)"/>
        <w:docPartUnique/>
      </w:docPartObj>
    </w:sdtPr>
    <w:sdtEndPr>
      <w:rPr>
        <w:noProof/>
      </w:rPr>
    </w:sdtEndPr>
    <w:sdtContent>
      <w:p w14:paraId="1252A42D" w14:textId="60074B5E" w:rsidR="00CF3323" w:rsidRDefault="00CF33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A852C9" w14:textId="77777777" w:rsidR="00CF3323" w:rsidRDefault="00CF3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66935" w14:textId="77777777" w:rsidR="00891556" w:rsidRDefault="00891556" w:rsidP="00BD00A5">
      <w:pPr>
        <w:spacing w:after="0" w:line="240" w:lineRule="auto"/>
      </w:pPr>
      <w:r>
        <w:separator/>
      </w:r>
    </w:p>
  </w:footnote>
  <w:footnote w:type="continuationSeparator" w:id="0">
    <w:p w14:paraId="78FF0B46" w14:textId="77777777" w:rsidR="00891556" w:rsidRDefault="00891556" w:rsidP="00BD00A5">
      <w:pPr>
        <w:spacing w:after="0" w:line="240" w:lineRule="auto"/>
      </w:pPr>
      <w:r>
        <w:continuationSeparator/>
      </w:r>
    </w:p>
  </w:footnote>
  <w:footnote w:type="continuationNotice" w:id="1">
    <w:p w14:paraId="6D443F7F" w14:textId="77777777" w:rsidR="00891556" w:rsidRDefault="008915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B27D4"/>
    <w:multiLevelType w:val="hybridMultilevel"/>
    <w:tmpl w:val="3752B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2FD5DE2"/>
    <w:multiLevelType w:val="hybridMultilevel"/>
    <w:tmpl w:val="C140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726C40"/>
    <w:multiLevelType w:val="hybridMultilevel"/>
    <w:tmpl w:val="1E20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A351E0"/>
    <w:multiLevelType w:val="hybridMultilevel"/>
    <w:tmpl w:val="CAC44CF8"/>
    <w:lvl w:ilvl="0" w:tplc="E3E2D8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1E24FCB"/>
    <w:multiLevelType w:val="hybridMultilevel"/>
    <w:tmpl w:val="E4A880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307EA"/>
    <w:multiLevelType w:val="hybridMultilevel"/>
    <w:tmpl w:val="38C67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91452C"/>
    <w:multiLevelType w:val="hybridMultilevel"/>
    <w:tmpl w:val="F6943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5C63A0"/>
    <w:multiLevelType w:val="hybridMultilevel"/>
    <w:tmpl w:val="74C0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46C8216B"/>
    <w:multiLevelType w:val="hybridMultilevel"/>
    <w:tmpl w:val="A1E2F6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B664FE5"/>
    <w:multiLevelType w:val="hybridMultilevel"/>
    <w:tmpl w:val="9F72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6" w15:restartNumberingAfterBreak="0">
    <w:nsid w:val="5CB84CD7"/>
    <w:multiLevelType w:val="hybridMultilevel"/>
    <w:tmpl w:val="39E8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D2853"/>
    <w:multiLevelType w:val="hybridMultilevel"/>
    <w:tmpl w:val="56B4C2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42720E"/>
    <w:multiLevelType w:val="multilevel"/>
    <w:tmpl w:val="CA2EC61A"/>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440" w:hanging="360"/>
      </w:pPr>
      <w:rPr>
        <w:rFonts w:ascii="Symbol" w:hAnsi="Symbol" w:hint="default"/>
        <w:color w:val="auto"/>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9F47E01"/>
    <w:multiLevelType w:val="hybridMultilevel"/>
    <w:tmpl w:val="7C72B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C304C0B"/>
    <w:multiLevelType w:val="hybridMultilevel"/>
    <w:tmpl w:val="2F7C037A"/>
    <w:lvl w:ilvl="0" w:tplc="31085292">
      <w:numFmt w:val="bullet"/>
      <w:lvlText w:val=""/>
      <w:lvlJc w:val="left"/>
      <w:pPr>
        <w:ind w:left="15669" w:hanging="360"/>
      </w:pPr>
      <w:rPr>
        <w:rFonts w:ascii="Symbol" w:eastAsia="Times New Roman" w:hAnsi="Symbol" w:cs="Arial" w:hint="default"/>
      </w:rPr>
    </w:lvl>
    <w:lvl w:ilvl="1" w:tplc="08090003">
      <w:start w:val="1"/>
      <w:numFmt w:val="bullet"/>
      <w:lvlText w:val="o"/>
      <w:lvlJc w:val="left"/>
      <w:pPr>
        <w:ind w:left="16389" w:hanging="360"/>
      </w:pPr>
      <w:rPr>
        <w:rFonts w:ascii="Courier New" w:hAnsi="Courier New" w:cs="Courier New" w:hint="default"/>
      </w:rPr>
    </w:lvl>
    <w:lvl w:ilvl="2" w:tplc="08090005">
      <w:start w:val="1"/>
      <w:numFmt w:val="bullet"/>
      <w:lvlText w:val=""/>
      <w:lvlJc w:val="left"/>
      <w:pPr>
        <w:ind w:left="17109" w:hanging="360"/>
      </w:pPr>
      <w:rPr>
        <w:rFonts w:ascii="Wingdings" w:hAnsi="Wingdings" w:hint="default"/>
      </w:rPr>
    </w:lvl>
    <w:lvl w:ilvl="3" w:tplc="08090001">
      <w:start w:val="1"/>
      <w:numFmt w:val="bullet"/>
      <w:lvlText w:val=""/>
      <w:lvlJc w:val="left"/>
      <w:pPr>
        <w:ind w:left="17829" w:hanging="360"/>
      </w:pPr>
      <w:rPr>
        <w:rFonts w:ascii="Symbol" w:hAnsi="Symbol" w:hint="default"/>
      </w:rPr>
    </w:lvl>
    <w:lvl w:ilvl="4" w:tplc="08090003">
      <w:start w:val="1"/>
      <w:numFmt w:val="bullet"/>
      <w:lvlText w:val="o"/>
      <w:lvlJc w:val="left"/>
      <w:pPr>
        <w:ind w:left="18549" w:hanging="360"/>
      </w:pPr>
      <w:rPr>
        <w:rFonts w:ascii="Courier New" w:hAnsi="Courier New" w:cs="Courier New" w:hint="default"/>
      </w:rPr>
    </w:lvl>
    <w:lvl w:ilvl="5" w:tplc="08090005">
      <w:start w:val="1"/>
      <w:numFmt w:val="bullet"/>
      <w:lvlText w:val=""/>
      <w:lvlJc w:val="left"/>
      <w:pPr>
        <w:ind w:left="19269" w:hanging="360"/>
      </w:pPr>
      <w:rPr>
        <w:rFonts w:ascii="Wingdings" w:hAnsi="Wingdings" w:hint="default"/>
      </w:rPr>
    </w:lvl>
    <w:lvl w:ilvl="6" w:tplc="08090001">
      <w:start w:val="1"/>
      <w:numFmt w:val="bullet"/>
      <w:lvlText w:val=""/>
      <w:lvlJc w:val="left"/>
      <w:pPr>
        <w:ind w:left="19989" w:hanging="360"/>
      </w:pPr>
      <w:rPr>
        <w:rFonts w:ascii="Symbol" w:hAnsi="Symbol" w:hint="default"/>
      </w:rPr>
    </w:lvl>
    <w:lvl w:ilvl="7" w:tplc="08090003">
      <w:start w:val="1"/>
      <w:numFmt w:val="bullet"/>
      <w:lvlText w:val="o"/>
      <w:lvlJc w:val="left"/>
      <w:pPr>
        <w:ind w:left="20709" w:hanging="360"/>
      </w:pPr>
      <w:rPr>
        <w:rFonts w:ascii="Courier New" w:hAnsi="Courier New" w:cs="Courier New" w:hint="default"/>
      </w:rPr>
    </w:lvl>
    <w:lvl w:ilvl="8" w:tplc="08090005">
      <w:start w:val="1"/>
      <w:numFmt w:val="bullet"/>
      <w:lvlText w:val=""/>
      <w:lvlJc w:val="left"/>
      <w:pPr>
        <w:ind w:left="21429" w:hanging="360"/>
      </w:pPr>
      <w:rPr>
        <w:rFonts w:ascii="Wingdings" w:hAnsi="Wingdings" w:hint="default"/>
      </w:rPr>
    </w:lvl>
  </w:abstractNum>
  <w:abstractNum w:abstractNumId="32" w15:restartNumberingAfterBreak="0">
    <w:nsid w:val="711634A9"/>
    <w:multiLevelType w:val="hybridMultilevel"/>
    <w:tmpl w:val="9D88D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587814">
    <w:abstractNumId w:val="22"/>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6"/>
  </w:num>
  <w:num w:numId="13" w16cid:durableId="488788084">
    <w:abstractNumId w:val="20"/>
  </w:num>
  <w:num w:numId="14" w16cid:durableId="1020349930">
    <w:abstractNumId w:val="17"/>
  </w:num>
  <w:num w:numId="15" w16cid:durableId="1839878701">
    <w:abstractNumId w:val="25"/>
  </w:num>
  <w:num w:numId="16" w16cid:durableId="348944473">
    <w:abstractNumId w:val="15"/>
  </w:num>
  <w:num w:numId="17" w16cid:durableId="768428185">
    <w:abstractNumId w:val="29"/>
  </w:num>
  <w:num w:numId="18" w16cid:durableId="643002251">
    <w:abstractNumId w:val="13"/>
  </w:num>
  <w:num w:numId="19" w16cid:durableId="907306925">
    <w:abstractNumId w:val="27"/>
  </w:num>
  <w:num w:numId="20" w16cid:durableId="2098481930">
    <w:abstractNumId w:val="31"/>
  </w:num>
  <w:num w:numId="21" w16cid:durableId="1770545897">
    <w:abstractNumId w:val="23"/>
  </w:num>
  <w:num w:numId="22" w16cid:durableId="1372149440">
    <w:abstractNumId w:val="26"/>
  </w:num>
  <w:num w:numId="23" w16cid:durableId="1791508639">
    <w:abstractNumId w:val="24"/>
  </w:num>
  <w:num w:numId="24" w16cid:durableId="1564562922">
    <w:abstractNumId w:val="18"/>
  </w:num>
  <w:num w:numId="25" w16cid:durableId="809591784">
    <w:abstractNumId w:val="10"/>
  </w:num>
  <w:num w:numId="26" w16cid:durableId="504171216">
    <w:abstractNumId w:val="14"/>
  </w:num>
  <w:num w:numId="27" w16cid:durableId="988359531">
    <w:abstractNumId w:val="30"/>
  </w:num>
  <w:num w:numId="28" w16cid:durableId="436099093">
    <w:abstractNumId w:val="28"/>
  </w:num>
  <w:num w:numId="29" w16cid:durableId="435292416">
    <w:abstractNumId w:val="11"/>
  </w:num>
  <w:num w:numId="30" w16cid:durableId="147013562">
    <w:abstractNumId w:val="32"/>
  </w:num>
  <w:num w:numId="31" w16cid:durableId="1258102340">
    <w:abstractNumId w:val="21"/>
  </w:num>
  <w:num w:numId="32" w16cid:durableId="233467994">
    <w:abstractNumId w:val="12"/>
  </w:num>
  <w:num w:numId="33" w16cid:durableId="358577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614"/>
    <w:rsid w:val="00005D46"/>
    <w:rsid w:val="00007CDE"/>
    <w:rsid w:val="00007ED9"/>
    <w:rsid w:val="0001045C"/>
    <w:rsid w:val="000119EA"/>
    <w:rsid w:val="0001397B"/>
    <w:rsid w:val="00013BCD"/>
    <w:rsid w:val="00017F01"/>
    <w:rsid w:val="0002042F"/>
    <w:rsid w:val="00022131"/>
    <w:rsid w:val="00024364"/>
    <w:rsid w:val="00031F4C"/>
    <w:rsid w:val="000326AB"/>
    <w:rsid w:val="00032F9F"/>
    <w:rsid w:val="000345A3"/>
    <w:rsid w:val="00037572"/>
    <w:rsid w:val="00040FBF"/>
    <w:rsid w:val="00042DEC"/>
    <w:rsid w:val="00045B31"/>
    <w:rsid w:val="00052CD9"/>
    <w:rsid w:val="00053074"/>
    <w:rsid w:val="0005481D"/>
    <w:rsid w:val="0005731D"/>
    <w:rsid w:val="00060093"/>
    <w:rsid w:val="00060D6A"/>
    <w:rsid w:val="00060F12"/>
    <w:rsid w:val="000637E6"/>
    <w:rsid w:val="00064184"/>
    <w:rsid w:val="00067281"/>
    <w:rsid w:val="000704BF"/>
    <w:rsid w:val="000714CC"/>
    <w:rsid w:val="00073212"/>
    <w:rsid w:val="00073440"/>
    <w:rsid w:val="000748E2"/>
    <w:rsid w:val="00075DD3"/>
    <w:rsid w:val="00075F5E"/>
    <w:rsid w:val="00076822"/>
    <w:rsid w:val="00077AF6"/>
    <w:rsid w:val="0008016F"/>
    <w:rsid w:val="00080284"/>
    <w:rsid w:val="0008278E"/>
    <w:rsid w:val="00083A9D"/>
    <w:rsid w:val="00086B66"/>
    <w:rsid w:val="00087CCC"/>
    <w:rsid w:val="00087CCD"/>
    <w:rsid w:val="00090B73"/>
    <w:rsid w:val="000924DB"/>
    <w:rsid w:val="000A7BCA"/>
    <w:rsid w:val="000B02DE"/>
    <w:rsid w:val="000B4275"/>
    <w:rsid w:val="000B479D"/>
    <w:rsid w:val="000B4BE9"/>
    <w:rsid w:val="000B61EA"/>
    <w:rsid w:val="000B713A"/>
    <w:rsid w:val="000C0C77"/>
    <w:rsid w:val="000C137C"/>
    <w:rsid w:val="000C16FA"/>
    <w:rsid w:val="000C2299"/>
    <w:rsid w:val="000C3715"/>
    <w:rsid w:val="000C48F6"/>
    <w:rsid w:val="000C64A6"/>
    <w:rsid w:val="000C7114"/>
    <w:rsid w:val="000C7672"/>
    <w:rsid w:val="000D0912"/>
    <w:rsid w:val="000D4AE5"/>
    <w:rsid w:val="000D6103"/>
    <w:rsid w:val="000D6B55"/>
    <w:rsid w:val="000D7827"/>
    <w:rsid w:val="000E3631"/>
    <w:rsid w:val="000E7154"/>
    <w:rsid w:val="000E71D8"/>
    <w:rsid w:val="000F0515"/>
    <w:rsid w:val="000F16F6"/>
    <w:rsid w:val="000F64FC"/>
    <w:rsid w:val="000F7664"/>
    <w:rsid w:val="001002F7"/>
    <w:rsid w:val="00105025"/>
    <w:rsid w:val="001074F9"/>
    <w:rsid w:val="001111B8"/>
    <w:rsid w:val="00111FA3"/>
    <w:rsid w:val="001142C2"/>
    <w:rsid w:val="00116C90"/>
    <w:rsid w:val="00116F89"/>
    <w:rsid w:val="001262E7"/>
    <w:rsid w:val="0013082F"/>
    <w:rsid w:val="00132409"/>
    <w:rsid w:val="00132DFD"/>
    <w:rsid w:val="001334E1"/>
    <w:rsid w:val="00135C0D"/>
    <w:rsid w:val="00135F29"/>
    <w:rsid w:val="0014267E"/>
    <w:rsid w:val="001457AB"/>
    <w:rsid w:val="00146FEE"/>
    <w:rsid w:val="001476D8"/>
    <w:rsid w:val="00153E95"/>
    <w:rsid w:val="0015458D"/>
    <w:rsid w:val="001560B2"/>
    <w:rsid w:val="0015692D"/>
    <w:rsid w:val="00160FA7"/>
    <w:rsid w:val="00161520"/>
    <w:rsid w:val="00166926"/>
    <w:rsid w:val="0016701A"/>
    <w:rsid w:val="00171D67"/>
    <w:rsid w:val="00171D6F"/>
    <w:rsid w:val="0017326D"/>
    <w:rsid w:val="00175EE2"/>
    <w:rsid w:val="0017737D"/>
    <w:rsid w:val="001825E6"/>
    <w:rsid w:val="00183193"/>
    <w:rsid w:val="00184431"/>
    <w:rsid w:val="0018454F"/>
    <w:rsid w:val="001928AF"/>
    <w:rsid w:val="0019334D"/>
    <w:rsid w:val="00197A42"/>
    <w:rsid w:val="001A25DB"/>
    <w:rsid w:val="001A4CF3"/>
    <w:rsid w:val="001A7CD4"/>
    <w:rsid w:val="001A7D0E"/>
    <w:rsid w:val="001B2606"/>
    <w:rsid w:val="001B2AFC"/>
    <w:rsid w:val="001B3998"/>
    <w:rsid w:val="001B6A79"/>
    <w:rsid w:val="001B7F37"/>
    <w:rsid w:val="001C177C"/>
    <w:rsid w:val="001C24AF"/>
    <w:rsid w:val="001C4397"/>
    <w:rsid w:val="001C56FC"/>
    <w:rsid w:val="001C5943"/>
    <w:rsid w:val="001D1715"/>
    <w:rsid w:val="001D3371"/>
    <w:rsid w:val="001D426E"/>
    <w:rsid w:val="001E1A2D"/>
    <w:rsid w:val="001E1D97"/>
    <w:rsid w:val="001E23E2"/>
    <w:rsid w:val="001E27AD"/>
    <w:rsid w:val="001E52F4"/>
    <w:rsid w:val="001F46C4"/>
    <w:rsid w:val="0020466E"/>
    <w:rsid w:val="00204675"/>
    <w:rsid w:val="00215047"/>
    <w:rsid w:val="0021753C"/>
    <w:rsid w:val="002176E9"/>
    <w:rsid w:val="00217D30"/>
    <w:rsid w:val="00217F11"/>
    <w:rsid w:val="002202D1"/>
    <w:rsid w:val="00220433"/>
    <w:rsid w:val="0022106B"/>
    <w:rsid w:val="00221470"/>
    <w:rsid w:val="002220EB"/>
    <w:rsid w:val="00225025"/>
    <w:rsid w:val="002255C5"/>
    <w:rsid w:val="00231B8A"/>
    <w:rsid w:val="002323D9"/>
    <w:rsid w:val="00232C3E"/>
    <w:rsid w:val="00233DA5"/>
    <w:rsid w:val="002401CC"/>
    <w:rsid w:val="00242C48"/>
    <w:rsid w:val="00246C0C"/>
    <w:rsid w:val="002477B4"/>
    <w:rsid w:val="00254AF3"/>
    <w:rsid w:val="0025608C"/>
    <w:rsid w:val="00260BBB"/>
    <w:rsid w:val="00264BB2"/>
    <w:rsid w:val="00264C01"/>
    <w:rsid w:val="00265731"/>
    <w:rsid w:val="00266565"/>
    <w:rsid w:val="00266FD7"/>
    <w:rsid w:val="002700AE"/>
    <w:rsid w:val="00271072"/>
    <w:rsid w:val="00271D0F"/>
    <w:rsid w:val="00274231"/>
    <w:rsid w:val="00274F06"/>
    <w:rsid w:val="002751BE"/>
    <w:rsid w:val="00281A51"/>
    <w:rsid w:val="00290E50"/>
    <w:rsid w:val="00295631"/>
    <w:rsid w:val="00295C4B"/>
    <w:rsid w:val="002974AE"/>
    <w:rsid w:val="00297993"/>
    <w:rsid w:val="002A1E63"/>
    <w:rsid w:val="002A2F8A"/>
    <w:rsid w:val="002A3774"/>
    <w:rsid w:val="002A525D"/>
    <w:rsid w:val="002B03A8"/>
    <w:rsid w:val="002B0A7D"/>
    <w:rsid w:val="002B202F"/>
    <w:rsid w:val="002B4CB5"/>
    <w:rsid w:val="002B7CAB"/>
    <w:rsid w:val="002C04CC"/>
    <w:rsid w:val="002C4CCF"/>
    <w:rsid w:val="002C5CC3"/>
    <w:rsid w:val="002C64C4"/>
    <w:rsid w:val="002C6B00"/>
    <w:rsid w:val="002C7F11"/>
    <w:rsid w:val="002D5977"/>
    <w:rsid w:val="002D668B"/>
    <w:rsid w:val="002E0DF1"/>
    <w:rsid w:val="002E12DB"/>
    <w:rsid w:val="002E1696"/>
    <w:rsid w:val="002E38EB"/>
    <w:rsid w:val="002F0B55"/>
    <w:rsid w:val="002F6534"/>
    <w:rsid w:val="00301C1B"/>
    <w:rsid w:val="00301E01"/>
    <w:rsid w:val="00304B5F"/>
    <w:rsid w:val="00305763"/>
    <w:rsid w:val="003067C2"/>
    <w:rsid w:val="00310FB0"/>
    <w:rsid w:val="003168E0"/>
    <w:rsid w:val="00316F04"/>
    <w:rsid w:val="00317C18"/>
    <w:rsid w:val="003207A8"/>
    <w:rsid w:val="00320EDC"/>
    <w:rsid w:val="003235EE"/>
    <w:rsid w:val="00323C3E"/>
    <w:rsid w:val="00331A99"/>
    <w:rsid w:val="00334686"/>
    <w:rsid w:val="0033475C"/>
    <w:rsid w:val="003352F2"/>
    <w:rsid w:val="00335B68"/>
    <w:rsid w:val="00344080"/>
    <w:rsid w:val="0035085E"/>
    <w:rsid w:val="00352F39"/>
    <w:rsid w:val="003558D0"/>
    <w:rsid w:val="00362B78"/>
    <w:rsid w:val="003660F1"/>
    <w:rsid w:val="00366F44"/>
    <w:rsid w:val="00370D6D"/>
    <w:rsid w:val="00370FCE"/>
    <w:rsid w:val="00371790"/>
    <w:rsid w:val="0037474B"/>
    <w:rsid w:val="00374A22"/>
    <w:rsid w:val="003800B1"/>
    <w:rsid w:val="00383CFE"/>
    <w:rsid w:val="003874BF"/>
    <w:rsid w:val="0038786F"/>
    <w:rsid w:val="0039229D"/>
    <w:rsid w:val="003936DE"/>
    <w:rsid w:val="00393BA2"/>
    <w:rsid w:val="00394491"/>
    <w:rsid w:val="003A0884"/>
    <w:rsid w:val="003A0DE1"/>
    <w:rsid w:val="003A1F23"/>
    <w:rsid w:val="003A20DB"/>
    <w:rsid w:val="003A4D36"/>
    <w:rsid w:val="003A7B07"/>
    <w:rsid w:val="003B2EF4"/>
    <w:rsid w:val="003B478D"/>
    <w:rsid w:val="003B5445"/>
    <w:rsid w:val="003B726A"/>
    <w:rsid w:val="003B749D"/>
    <w:rsid w:val="003B7F3C"/>
    <w:rsid w:val="003C398F"/>
    <w:rsid w:val="003C3E87"/>
    <w:rsid w:val="003C490A"/>
    <w:rsid w:val="003D061C"/>
    <w:rsid w:val="003D4BBA"/>
    <w:rsid w:val="003D5526"/>
    <w:rsid w:val="003D65A3"/>
    <w:rsid w:val="003D6C6C"/>
    <w:rsid w:val="003D7F59"/>
    <w:rsid w:val="003E3B3C"/>
    <w:rsid w:val="003E6B90"/>
    <w:rsid w:val="003F133F"/>
    <w:rsid w:val="003F481B"/>
    <w:rsid w:val="003F4B9A"/>
    <w:rsid w:val="003F62FD"/>
    <w:rsid w:val="003F7856"/>
    <w:rsid w:val="00402544"/>
    <w:rsid w:val="0040387A"/>
    <w:rsid w:val="00403D07"/>
    <w:rsid w:val="004040BF"/>
    <w:rsid w:val="00410B96"/>
    <w:rsid w:val="004158EE"/>
    <w:rsid w:val="004230EB"/>
    <w:rsid w:val="00424E6A"/>
    <w:rsid w:val="00425E87"/>
    <w:rsid w:val="00426B9E"/>
    <w:rsid w:val="00426DE2"/>
    <w:rsid w:val="00433415"/>
    <w:rsid w:val="00434056"/>
    <w:rsid w:val="00434688"/>
    <w:rsid w:val="004346FA"/>
    <w:rsid w:val="00434F59"/>
    <w:rsid w:val="00436491"/>
    <w:rsid w:val="0044093E"/>
    <w:rsid w:val="00440D83"/>
    <w:rsid w:val="004414F7"/>
    <w:rsid w:val="004441E9"/>
    <w:rsid w:val="00444933"/>
    <w:rsid w:val="0044526F"/>
    <w:rsid w:val="00446C84"/>
    <w:rsid w:val="004519DD"/>
    <w:rsid w:val="00453607"/>
    <w:rsid w:val="0045384F"/>
    <w:rsid w:val="00455811"/>
    <w:rsid w:val="00455ABC"/>
    <w:rsid w:val="00455C51"/>
    <w:rsid w:val="004563F1"/>
    <w:rsid w:val="00457184"/>
    <w:rsid w:val="00460EDF"/>
    <w:rsid w:val="00463C6E"/>
    <w:rsid w:val="00471646"/>
    <w:rsid w:val="004719C7"/>
    <w:rsid w:val="00476519"/>
    <w:rsid w:val="00476D52"/>
    <w:rsid w:val="00477360"/>
    <w:rsid w:val="004774F7"/>
    <w:rsid w:val="00477B87"/>
    <w:rsid w:val="00477CC9"/>
    <w:rsid w:val="00480410"/>
    <w:rsid w:val="004848C7"/>
    <w:rsid w:val="00491275"/>
    <w:rsid w:val="00493A7B"/>
    <w:rsid w:val="004958C5"/>
    <w:rsid w:val="00497281"/>
    <w:rsid w:val="004A2350"/>
    <w:rsid w:val="004A2F35"/>
    <w:rsid w:val="004A5111"/>
    <w:rsid w:val="004A53D6"/>
    <w:rsid w:val="004A651B"/>
    <w:rsid w:val="004A69BF"/>
    <w:rsid w:val="004A741B"/>
    <w:rsid w:val="004B4214"/>
    <w:rsid w:val="004B506E"/>
    <w:rsid w:val="004C78FE"/>
    <w:rsid w:val="004D1045"/>
    <w:rsid w:val="004D2B28"/>
    <w:rsid w:val="004D4A4C"/>
    <w:rsid w:val="004D5D85"/>
    <w:rsid w:val="004E1D38"/>
    <w:rsid w:val="004E6E09"/>
    <w:rsid w:val="004F1DB1"/>
    <w:rsid w:val="004F2769"/>
    <w:rsid w:val="004F2856"/>
    <w:rsid w:val="004F78BA"/>
    <w:rsid w:val="004F7E5C"/>
    <w:rsid w:val="005002AA"/>
    <w:rsid w:val="00503590"/>
    <w:rsid w:val="00507298"/>
    <w:rsid w:val="005079FA"/>
    <w:rsid w:val="005115CE"/>
    <w:rsid w:val="005169AC"/>
    <w:rsid w:val="0052301A"/>
    <w:rsid w:val="00524AD9"/>
    <w:rsid w:val="00527D32"/>
    <w:rsid w:val="00530A55"/>
    <w:rsid w:val="00532E51"/>
    <w:rsid w:val="00533371"/>
    <w:rsid w:val="00534975"/>
    <w:rsid w:val="00536652"/>
    <w:rsid w:val="005406A5"/>
    <w:rsid w:val="005420F8"/>
    <w:rsid w:val="005433BF"/>
    <w:rsid w:val="005436AF"/>
    <w:rsid w:val="00544898"/>
    <w:rsid w:val="0054617B"/>
    <w:rsid w:val="0055009E"/>
    <w:rsid w:val="0055186F"/>
    <w:rsid w:val="00557872"/>
    <w:rsid w:val="00560B57"/>
    <w:rsid w:val="00560DD1"/>
    <w:rsid w:val="0056351C"/>
    <w:rsid w:val="00563BBD"/>
    <w:rsid w:val="00566101"/>
    <w:rsid w:val="00566D98"/>
    <w:rsid w:val="005676FD"/>
    <w:rsid w:val="00567CBC"/>
    <w:rsid w:val="00570D54"/>
    <w:rsid w:val="00570FD2"/>
    <w:rsid w:val="005726C9"/>
    <w:rsid w:val="00572873"/>
    <w:rsid w:val="00575F83"/>
    <w:rsid w:val="0057683B"/>
    <w:rsid w:val="005779EA"/>
    <w:rsid w:val="005835A5"/>
    <w:rsid w:val="00585414"/>
    <w:rsid w:val="00590462"/>
    <w:rsid w:val="005912D1"/>
    <w:rsid w:val="0059296B"/>
    <w:rsid w:val="00593D9B"/>
    <w:rsid w:val="005971D7"/>
    <w:rsid w:val="0059725D"/>
    <w:rsid w:val="005A4D0C"/>
    <w:rsid w:val="005B1F5F"/>
    <w:rsid w:val="005B1FB2"/>
    <w:rsid w:val="005B3123"/>
    <w:rsid w:val="005B4C50"/>
    <w:rsid w:val="005B6D96"/>
    <w:rsid w:val="005B7E77"/>
    <w:rsid w:val="005C1E55"/>
    <w:rsid w:val="005C338F"/>
    <w:rsid w:val="005C5629"/>
    <w:rsid w:val="005C5DD9"/>
    <w:rsid w:val="005D2E4F"/>
    <w:rsid w:val="005E08D1"/>
    <w:rsid w:val="005E3369"/>
    <w:rsid w:val="005E3ABF"/>
    <w:rsid w:val="005E4B09"/>
    <w:rsid w:val="005F0962"/>
    <w:rsid w:val="005F43CD"/>
    <w:rsid w:val="005F491B"/>
    <w:rsid w:val="00600185"/>
    <w:rsid w:val="00603157"/>
    <w:rsid w:val="00605775"/>
    <w:rsid w:val="0061026E"/>
    <w:rsid w:val="00611992"/>
    <w:rsid w:val="00611CE0"/>
    <w:rsid w:val="00611DDA"/>
    <w:rsid w:val="006121AA"/>
    <w:rsid w:val="00612AA6"/>
    <w:rsid w:val="00613E6B"/>
    <w:rsid w:val="00616333"/>
    <w:rsid w:val="006253EF"/>
    <w:rsid w:val="00644728"/>
    <w:rsid w:val="0064687D"/>
    <w:rsid w:val="00646C59"/>
    <w:rsid w:val="0064757F"/>
    <w:rsid w:val="00650A63"/>
    <w:rsid w:val="00651BE1"/>
    <w:rsid w:val="00654011"/>
    <w:rsid w:val="00655D82"/>
    <w:rsid w:val="00656852"/>
    <w:rsid w:val="00657040"/>
    <w:rsid w:val="00657655"/>
    <w:rsid w:val="0066047E"/>
    <w:rsid w:val="00661928"/>
    <w:rsid w:val="00661EBE"/>
    <w:rsid w:val="00663995"/>
    <w:rsid w:val="00667BE4"/>
    <w:rsid w:val="006701F8"/>
    <w:rsid w:val="00671331"/>
    <w:rsid w:val="00674EBC"/>
    <w:rsid w:val="00675B6A"/>
    <w:rsid w:val="00677ABE"/>
    <w:rsid w:val="00682EE3"/>
    <w:rsid w:val="006855E2"/>
    <w:rsid w:val="00686F75"/>
    <w:rsid w:val="00690A79"/>
    <w:rsid w:val="006921BA"/>
    <w:rsid w:val="00692D2F"/>
    <w:rsid w:val="00695916"/>
    <w:rsid w:val="00696158"/>
    <w:rsid w:val="00697395"/>
    <w:rsid w:val="006A0488"/>
    <w:rsid w:val="006A585E"/>
    <w:rsid w:val="006A6237"/>
    <w:rsid w:val="006A70AE"/>
    <w:rsid w:val="006A76CF"/>
    <w:rsid w:val="006A787E"/>
    <w:rsid w:val="006B048F"/>
    <w:rsid w:val="006B08EE"/>
    <w:rsid w:val="006B41D1"/>
    <w:rsid w:val="006B5751"/>
    <w:rsid w:val="006B57D9"/>
    <w:rsid w:val="006C1382"/>
    <w:rsid w:val="006C1558"/>
    <w:rsid w:val="006C287B"/>
    <w:rsid w:val="006D24EF"/>
    <w:rsid w:val="006D5790"/>
    <w:rsid w:val="006D7C39"/>
    <w:rsid w:val="006F0940"/>
    <w:rsid w:val="006F10C2"/>
    <w:rsid w:val="006F5088"/>
    <w:rsid w:val="006F5892"/>
    <w:rsid w:val="006F788D"/>
    <w:rsid w:val="007004BD"/>
    <w:rsid w:val="00702554"/>
    <w:rsid w:val="007038AA"/>
    <w:rsid w:val="007046D9"/>
    <w:rsid w:val="00704BB8"/>
    <w:rsid w:val="00705510"/>
    <w:rsid w:val="00710B99"/>
    <w:rsid w:val="00711F91"/>
    <w:rsid w:val="00717947"/>
    <w:rsid w:val="0072106F"/>
    <w:rsid w:val="00724143"/>
    <w:rsid w:val="00725EF0"/>
    <w:rsid w:val="00726CDF"/>
    <w:rsid w:val="00731EC2"/>
    <w:rsid w:val="00734CCC"/>
    <w:rsid w:val="007409F4"/>
    <w:rsid w:val="00740D1B"/>
    <w:rsid w:val="007510E4"/>
    <w:rsid w:val="00751611"/>
    <w:rsid w:val="00751C6C"/>
    <w:rsid w:val="007530DF"/>
    <w:rsid w:val="007533FE"/>
    <w:rsid w:val="007546A5"/>
    <w:rsid w:val="00756587"/>
    <w:rsid w:val="00756687"/>
    <w:rsid w:val="007577AA"/>
    <w:rsid w:val="00757CD8"/>
    <w:rsid w:val="00761F15"/>
    <w:rsid w:val="00763F05"/>
    <w:rsid w:val="00764D60"/>
    <w:rsid w:val="00765E1B"/>
    <w:rsid w:val="00770AB2"/>
    <w:rsid w:val="00774E7D"/>
    <w:rsid w:val="007826DA"/>
    <w:rsid w:val="00782DC9"/>
    <w:rsid w:val="0078301A"/>
    <w:rsid w:val="00785576"/>
    <w:rsid w:val="00787F29"/>
    <w:rsid w:val="007912CF"/>
    <w:rsid w:val="00791D3D"/>
    <w:rsid w:val="00792FFD"/>
    <w:rsid w:val="00793E28"/>
    <w:rsid w:val="00794B11"/>
    <w:rsid w:val="00796CA2"/>
    <w:rsid w:val="00796EAD"/>
    <w:rsid w:val="0079711C"/>
    <w:rsid w:val="007A2D56"/>
    <w:rsid w:val="007A3289"/>
    <w:rsid w:val="007A3770"/>
    <w:rsid w:val="007A6782"/>
    <w:rsid w:val="007B38DF"/>
    <w:rsid w:val="007B41C9"/>
    <w:rsid w:val="007B4854"/>
    <w:rsid w:val="007C063A"/>
    <w:rsid w:val="007C0674"/>
    <w:rsid w:val="007C0BE6"/>
    <w:rsid w:val="007C216A"/>
    <w:rsid w:val="007C47A6"/>
    <w:rsid w:val="007C5AF3"/>
    <w:rsid w:val="007C6F64"/>
    <w:rsid w:val="007D1255"/>
    <w:rsid w:val="007D29B8"/>
    <w:rsid w:val="007D6AAB"/>
    <w:rsid w:val="007D6B88"/>
    <w:rsid w:val="007F26CF"/>
    <w:rsid w:val="007F290D"/>
    <w:rsid w:val="007F2FEC"/>
    <w:rsid w:val="007F4891"/>
    <w:rsid w:val="007F7205"/>
    <w:rsid w:val="00800746"/>
    <w:rsid w:val="00801AA0"/>
    <w:rsid w:val="008040DD"/>
    <w:rsid w:val="00804322"/>
    <w:rsid w:val="00806EA2"/>
    <w:rsid w:val="0081193C"/>
    <w:rsid w:val="008169EF"/>
    <w:rsid w:val="00817CDD"/>
    <w:rsid w:val="00823C0E"/>
    <w:rsid w:val="008313AC"/>
    <w:rsid w:val="008362E3"/>
    <w:rsid w:val="0083725E"/>
    <w:rsid w:val="0084068D"/>
    <w:rsid w:val="008407F8"/>
    <w:rsid w:val="00840D91"/>
    <w:rsid w:val="00846C96"/>
    <w:rsid w:val="00846EA3"/>
    <w:rsid w:val="0085066B"/>
    <w:rsid w:val="00856330"/>
    <w:rsid w:val="00860BB3"/>
    <w:rsid w:val="00863CDF"/>
    <w:rsid w:val="00866D38"/>
    <w:rsid w:val="00866E41"/>
    <w:rsid w:val="00866EF4"/>
    <w:rsid w:val="00870B4C"/>
    <w:rsid w:val="00874A04"/>
    <w:rsid w:val="00874FF3"/>
    <w:rsid w:val="008776A9"/>
    <w:rsid w:val="00880C4D"/>
    <w:rsid w:val="008813AE"/>
    <w:rsid w:val="00881E96"/>
    <w:rsid w:val="00886AA0"/>
    <w:rsid w:val="00891556"/>
    <w:rsid w:val="00891E87"/>
    <w:rsid w:val="00895C1A"/>
    <w:rsid w:val="008A1622"/>
    <w:rsid w:val="008A26DC"/>
    <w:rsid w:val="008A3824"/>
    <w:rsid w:val="008A4A01"/>
    <w:rsid w:val="008A54C0"/>
    <w:rsid w:val="008A58E9"/>
    <w:rsid w:val="008A6169"/>
    <w:rsid w:val="008B1CBD"/>
    <w:rsid w:val="008B5797"/>
    <w:rsid w:val="008B7B2E"/>
    <w:rsid w:val="008B7F5A"/>
    <w:rsid w:val="008C06E6"/>
    <w:rsid w:val="008C18F5"/>
    <w:rsid w:val="008C5232"/>
    <w:rsid w:val="008C52CF"/>
    <w:rsid w:val="008D0182"/>
    <w:rsid w:val="008D117B"/>
    <w:rsid w:val="008D4BEE"/>
    <w:rsid w:val="008E1BFA"/>
    <w:rsid w:val="008E3947"/>
    <w:rsid w:val="008E5031"/>
    <w:rsid w:val="008E5DC4"/>
    <w:rsid w:val="008F1446"/>
    <w:rsid w:val="008F6A6F"/>
    <w:rsid w:val="00902A3D"/>
    <w:rsid w:val="00903247"/>
    <w:rsid w:val="009032F5"/>
    <w:rsid w:val="009051A5"/>
    <w:rsid w:val="00914006"/>
    <w:rsid w:val="00915AA0"/>
    <w:rsid w:val="009214EA"/>
    <w:rsid w:val="0092174A"/>
    <w:rsid w:val="00923384"/>
    <w:rsid w:val="0092612C"/>
    <w:rsid w:val="009264BB"/>
    <w:rsid w:val="00931B57"/>
    <w:rsid w:val="009322A0"/>
    <w:rsid w:val="00932D3D"/>
    <w:rsid w:val="009359A3"/>
    <w:rsid w:val="00936700"/>
    <w:rsid w:val="00937E2E"/>
    <w:rsid w:val="00940276"/>
    <w:rsid w:val="009437AA"/>
    <w:rsid w:val="00943DC6"/>
    <w:rsid w:val="0094600B"/>
    <w:rsid w:val="0094717B"/>
    <w:rsid w:val="009500B7"/>
    <w:rsid w:val="00951C3D"/>
    <w:rsid w:val="00951E44"/>
    <w:rsid w:val="00956074"/>
    <w:rsid w:val="009714DD"/>
    <w:rsid w:val="00973243"/>
    <w:rsid w:val="0097584A"/>
    <w:rsid w:val="00977AB2"/>
    <w:rsid w:val="00980AB2"/>
    <w:rsid w:val="00984C14"/>
    <w:rsid w:val="0098662C"/>
    <w:rsid w:val="00987AC5"/>
    <w:rsid w:val="00990203"/>
    <w:rsid w:val="00991AAD"/>
    <w:rsid w:val="009A1B55"/>
    <w:rsid w:val="009A1F6C"/>
    <w:rsid w:val="009A26E0"/>
    <w:rsid w:val="009A6831"/>
    <w:rsid w:val="009A790D"/>
    <w:rsid w:val="009A7AAD"/>
    <w:rsid w:val="009B1C10"/>
    <w:rsid w:val="009B212D"/>
    <w:rsid w:val="009B69D9"/>
    <w:rsid w:val="009B7176"/>
    <w:rsid w:val="009C233C"/>
    <w:rsid w:val="009C33EF"/>
    <w:rsid w:val="009C3553"/>
    <w:rsid w:val="009C3578"/>
    <w:rsid w:val="009D4888"/>
    <w:rsid w:val="009E2995"/>
    <w:rsid w:val="009E51DC"/>
    <w:rsid w:val="009E74CA"/>
    <w:rsid w:val="009F1F8F"/>
    <w:rsid w:val="009F4E8F"/>
    <w:rsid w:val="009F6601"/>
    <w:rsid w:val="00A115CA"/>
    <w:rsid w:val="00A11E14"/>
    <w:rsid w:val="00A127A7"/>
    <w:rsid w:val="00A15241"/>
    <w:rsid w:val="00A152FA"/>
    <w:rsid w:val="00A159ED"/>
    <w:rsid w:val="00A15CF7"/>
    <w:rsid w:val="00A209F8"/>
    <w:rsid w:val="00A20CBB"/>
    <w:rsid w:val="00A24A9A"/>
    <w:rsid w:val="00A25D35"/>
    <w:rsid w:val="00A27B6A"/>
    <w:rsid w:val="00A3086A"/>
    <w:rsid w:val="00A32833"/>
    <w:rsid w:val="00A344B8"/>
    <w:rsid w:val="00A36B51"/>
    <w:rsid w:val="00A429BE"/>
    <w:rsid w:val="00A42B93"/>
    <w:rsid w:val="00A44918"/>
    <w:rsid w:val="00A46572"/>
    <w:rsid w:val="00A5118A"/>
    <w:rsid w:val="00A52ED4"/>
    <w:rsid w:val="00A546A5"/>
    <w:rsid w:val="00A54AF1"/>
    <w:rsid w:val="00A60511"/>
    <w:rsid w:val="00A62210"/>
    <w:rsid w:val="00A62742"/>
    <w:rsid w:val="00A627C5"/>
    <w:rsid w:val="00A630A9"/>
    <w:rsid w:val="00A6391C"/>
    <w:rsid w:val="00A64372"/>
    <w:rsid w:val="00A64776"/>
    <w:rsid w:val="00A65C07"/>
    <w:rsid w:val="00A665F8"/>
    <w:rsid w:val="00A66B7E"/>
    <w:rsid w:val="00A70A54"/>
    <w:rsid w:val="00A717A8"/>
    <w:rsid w:val="00A74806"/>
    <w:rsid w:val="00A75A97"/>
    <w:rsid w:val="00A75BB3"/>
    <w:rsid w:val="00A82499"/>
    <w:rsid w:val="00A83365"/>
    <w:rsid w:val="00A871BB"/>
    <w:rsid w:val="00A9017F"/>
    <w:rsid w:val="00A901EC"/>
    <w:rsid w:val="00A9070E"/>
    <w:rsid w:val="00A92B10"/>
    <w:rsid w:val="00A92B34"/>
    <w:rsid w:val="00A932E9"/>
    <w:rsid w:val="00AA0084"/>
    <w:rsid w:val="00AA22E2"/>
    <w:rsid w:val="00AA2362"/>
    <w:rsid w:val="00AA4276"/>
    <w:rsid w:val="00AA64E9"/>
    <w:rsid w:val="00AA7D69"/>
    <w:rsid w:val="00AA7D79"/>
    <w:rsid w:val="00AB0213"/>
    <w:rsid w:val="00AB0E0C"/>
    <w:rsid w:val="00AB0E83"/>
    <w:rsid w:val="00AB16D2"/>
    <w:rsid w:val="00AB2504"/>
    <w:rsid w:val="00AC095D"/>
    <w:rsid w:val="00AC3386"/>
    <w:rsid w:val="00AC671B"/>
    <w:rsid w:val="00AD1F0A"/>
    <w:rsid w:val="00AD2C3B"/>
    <w:rsid w:val="00AD3450"/>
    <w:rsid w:val="00AD39C4"/>
    <w:rsid w:val="00AD39F6"/>
    <w:rsid w:val="00AD665B"/>
    <w:rsid w:val="00AE1732"/>
    <w:rsid w:val="00AE1B2D"/>
    <w:rsid w:val="00AE5995"/>
    <w:rsid w:val="00AF13C9"/>
    <w:rsid w:val="00AF2375"/>
    <w:rsid w:val="00AF30BA"/>
    <w:rsid w:val="00AF7503"/>
    <w:rsid w:val="00AF7F73"/>
    <w:rsid w:val="00B00F7E"/>
    <w:rsid w:val="00B01238"/>
    <w:rsid w:val="00B0152D"/>
    <w:rsid w:val="00B035F4"/>
    <w:rsid w:val="00B06318"/>
    <w:rsid w:val="00B074ED"/>
    <w:rsid w:val="00B078CD"/>
    <w:rsid w:val="00B10656"/>
    <w:rsid w:val="00B10B45"/>
    <w:rsid w:val="00B14B42"/>
    <w:rsid w:val="00B1663F"/>
    <w:rsid w:val="00B16C78"/>
    <w:rsid w:val="00B23065"/>
    <w:rsid w:val="00B2372D"/>
    <w:rsid w:val="00B25046"/>
    <w:rsid w:val="00B26301"/>
    <w:rsid w:val="00B265C2"/>
    <w:rsid w:val="00B269A1"/>
    <w:rsid w:val="00B30BD1"/>
    <w:rsid w:val="00B31EFB"/>
    <w:rsid w:val="00B32177"/>
    <w:rsid w:val="00B33D17"/>
    <w:rsid w:val="00B343BC"/>
    <w:rsid w:val="00B35D5E"/>
    <w:rsid w:val="00B3670A"/>
    <w:rsid w:val="00B36CA0"/>
    <w:rsid w:val="00B37C9C"/>
    <w:rsid w:val="00B409DC"/>
    <w:rsid w:val="00B44EB7"/>
    <w:rsid w:val="00B45E03"/>
    <w:rsid w:val="00B45E60"/>
    <w:rsid w:val="00B53510"/>
    <w:rsid w:val="00B54399"/>
    <w:rsid w:val="00B54FF9"/>
    <w:rsid w:val="00B56072"/>
    <w:rsid w:val="00B57F29"/>
    <w:rsid w:val="00B62594"/>
    <w:rsid w:val="00B635C2"/>
    <w:rsid w:val="00B65171"/>
    <w:rsid w:val="00B71B66"/>
    <w:rsid w:val="00B72970"/>
    <w:rsid w:val="00B75CEE"/>
    <w:rsid w:val="00B80770"/>
    <w:rsid w:val="00B809A9"/>
    <w:rsid w:val="00B81545"/>
    <w:rsid w:val="00B82A46"/>
    <w:rsid w:val="00B8467A"/>
    <w:rsid w:val="00B853BF"/>
    <w:rsid w:val="00B85AF7"/>
    <w:rsid w:val="00B932A7"/>
    <w:rsid w:val="00B9344A"/>
    <w:rsid w:val="00B955AD"/>
    <w:rsid w:val="00B95D1B"/>
    <w:rsid w:val="00BA5BCF"/>
    <w:rsid w:val="00BA72E5"/>
    <w:rsid w:val="00BB0774"/>
    <w:rsid w:val="00BB0CDC"/>
    <w:rsid w:val="00BB2257"/>
    <w:rsid w:val="00BB3063"/>
    <w:rsid w:val="00BB344B"/>
    <w:rsid w:val="00BC1C98"/>
    <w:rsid w:val="00BC2043"/>
    <w:rsid w:val="00BC5491"/>
    <w:rsid w:val="00BC5C02"/>
    <w:rsid w:val="00BD00A5"/>
    <w:rsid w:val="00BD1A73"/>
    <w:rsid w:val="00BD3C08"/>
    <w:rsid w:val="00BD46FC"/>
    <w:rsid w:val="00BD6052"/>
    <w:rsid w:val="00BD697D"/>
    <w:rsid w:val="00BD7379"/>
    <w:rsid w:val="00BD7B76"/>
    <w:rsid w:val="00BE0797"/>
    <w:rsid w:val="00BE2C5A"/>
    <w:rsid w:val="00BE4A42"/>
    <w:rsid w:val="00BE794A"/>
    <w:rsid w:val="00BF1040"/>
    <w:rsid w:val="00BF4826"/>
    <w:rsid w:val="00BF6EE6"/>
    <w:rsid w:val="00C04CE7"/>
    <w:rsid w:val="00C06C3B"/>
    <w:rsid w:val="00C12663"/>
    <w:rsid w:val="00C13CE2"/>
    <w:rsid w:val="00C15041"/>
    <w:rsid w:val="00C151B5"/>
    <w:rsid w:val="00C15E46"/>
    <w:rsid w:val="00C178E4"/>
    <w:rsid w:val="00C22CC4"/>
    <w:rsid w:val="00C238B3"/>
    <w:rsid w:val="00C25FC3"/>
    <w:rsid w:val="00C264A7"/>
    <w:rsid w:val="00C271D4"/>
    <w:rsid w:val="00C35955"/>
    <w:rsid w:val="00C35DF7"/>
    <w:rsid w:val="00C369F1"/>
    <w:rsid w:val="00C37BB5"/>
    <w:rsid w:val="00C4291E"/>
    <w:rsid w:val="00C4451E"/>
    <w:rsid w:val="00C45580"/>
    <w:rsid w:val="00C45B1C"/>
    <w:rsid w:val="00C47B06"/>
    <w:rsid w:val="00C52760"/>
    <w:rsid w:val="00C52816"/>
    <w:rsid w:val="00C5440E"/>
    <w:rsid w:val="00C55885"/>
    <w:rsid w:val="00C55ECA"/>
    <w:rsid w:val="00C60897"/>
    <w:rsid w:val="00C61761"/>
    <w:rsid w:val="00C6412D"/>
    <w:rsid w:val="00C64902"/>
    <w:rsid w:val="00C660B2"/>
    <w:rsid w:val="00C6625B"/>
    <w:rsid w:val="00C718D9"/>
    <w:rsid w:val="00C723C0"/>
    <w:rsid w:val="00C73887"/>
    <w:rsid w:val="00C73E1D"/>
    <w:rsid w:val="00C74B24"/>
    <w:rsid w:val="00C8179A"/>
    <w:rsid w:val="00C831F4"/>
    <w:rsid w:val="00C84A4C"/>
    <w:rsid w:val="00C85FDB"/>
    <w:rsid w:val="00C866EF"/>
    <w:rsid w:val="00C90110"/>
    <w:rsid w:val="00C90EF8"/>
    <w:rsid w:val="00C9228D"/>
    <w:rsid w:val="00C94568"/>
    <w:rsid w:val="00C96146"/>
    <w:rsid w:val="00C96FAA"/>
    <w:rsid w:val="00CA0783"/>
    <w:rsid w:val="00CA418D"/>
    <w:rsid w:val="00CA43A4"/>
    <w:rsid w:val="00CA4BC0"/>
    <w:rsid w:val="00CA6B7D"/>
    <w:rsid w:val="00CA7A88"/>
    <w:rsid w:val="00CB1D2A"/>
    <w:rsid w:val="00CB3935"/>
    <w:rsid w:val="00CB47BC"/>
    <w:rsid w:val="00CB5F3B"/>
    <w:rsid w:val="00CB70BA"/>
    <w:rsid w:val="00CC24C9"/>
    <w:rsid w:val="00CC2AC2"/>
    <w:rsid w:val="00CC5404"/>
    <w:rsid w:val="00CC66E2"/>
    <w:rsid w:val="00CC756F"/>
    <w:rsid w:val="00CD0121"/>
    <w:rsid w:val="00CD7A06"/>
    <w:rsid w:val="00CE1A26"/>
    <w:rsid w:val="00CE412D"/>
    <w:rsid w:val="00CE4BDE"/>
    <w:rsid w:val="00CF08C7"/>
    <w:rsid w:val="00CF2F08"/>
    <w:rsid w:val="00CF3323"/>
    <w:rsid w:val="00CF3DD2"/>
    <w:rsid w:val="00CF5FCA"/>
    <w:rsid w:val="00CF72F3"/>
    <w:rsid w:val="00D00D06"/>
    <w:rsid w:val="00D0193A"/>
    <w:rsid w:val="00D03007"/>
    <w:rsid w:val="00D03760"/>
    <w:rsid w:val="00D04227"/>
    <w:rsid w:val="00D043CF"/>
    <w:rsid w:val="00D05F0B"/>
    <w:rsid w:val="00D11F01"/>
    <w:rsid w:val="00D12FEF"/>
    <w:rsid w:val="00D13070"/>
    <w:rsid w:val="00D16255"/>
    <w:rsid w:val="00D21501"/>
    <w:rsid w:val="00D22427"/>
    <w:rsid w:val="00D2491C"/>
    <w:rsid w:val="00D26AD6"/>
    <w:rsid w:val="00D27A95"/>
    <w:rsid w:val="00D309E0"/>
    <w:rsid w:val="00D318B1"/>
    <w:rsid w:val="00D31A82"/>
    <w:rsid w:val="00D31F51"/>
    <w:rsid w:val="00D3279D"/>
    <w:rsid w:val="00D32E05"/>
    <w:rsid w:val="00D33654"/>
    <w:rsid w:val="00D3599C"/>
    <w:rsid w:val="00D36626"/>
    <w:rsid w:val="00D36BFF"/>
    <w:rsid w:val="00D3778A"/>
    <w:rsid w:val="00D411EA"/>
    <w:rsid w:val="00D41661"/>
    <w:rsid w:val="00D42B5C"/>
    <w:rsid w:val="00D441DE"/>
    <w:rsid w:val="00D446DA"/>
    <w:rsid w:val="00D44A4D"/>
    <w:rsid w:val="00D4587D"/>
    <w:rsid w:val="00D5582B"/>
    <w:rsid w:val="00D55DA5"/>
    <w:rsid w:val="00D56703"/>
    <w:rsid w:val="00D65656"/>
    <w:rsid w:val="00D660C5"/>
    <w:rsid w:val="00D66201"/>
    <w:rsid w:val="00D70E31"/>
    <w:rsid w:val="00D72BF1"/>
    <w:rsid w:val="00D72D80"/>
    <w:rsid w:val="00D75D77"/>
    <w:rsid w:val="00D85363"/>
    <w:rsid w:val="00D85E40"/>
    <w:rsid w:val="00D87C44"/>
    <w:rsid w:val="00D87C78"/>
    <w:rsid w:val="00D926CB"/>
    <w:rsid w:val="00D95973"/>
    <w:rsid w:val="00DA2D52"/>
    <w:rsid w:val="00DA4354"/>
    <w:rsid w:val="00DB3271"/>
    <w:rsid w:val="00DB582C"/>
    <w:rsid w:val="00DB5D3F"/>
    <w:rsid w:val="00DC2B1E"/>
    <w:rsid w:val="00DC4537"/>
    <w:rsid w:val="00DC600A"/>
    <w:rsid w:val="00DD0400"/>
    <w:rsid w:val="00DD0848"/>
    <w:rsid w:val="00DD2B1F"/>
    <w:rsid w:val="00DD302E"/>
    <w:rsid w:val="00DD3B52"/>
    <w:rsid w:val="00DD6775"/>
    <w:rsid w:val="00DE09D0"/>
    <w:rsid w:val="00DE42B3"/>
    <w:rsid w:val="00DE50C0"/>
    <w:rsid w:val="00DE63A1"/>
    <w:rsid w:val="00DE7659"/>
    <w:rsid w:val="00DF2308"/>
    <w:rsid w:val="00DF4409"/>
    <w:rsid w:val="00DF62B4"/>
    <w:rsid w:val="00DF6CCD"/>
    <w:rsid w:val="00DF7A0F"/>
    <w:rsid w:val="00E04423"/>
    <w:rsid w:val="00E057C4"/>
    <w:rsid w:val="00E06690"/>
    <w:rsid w:val="00E06CC0"/>
    <w:rsid w:val="00E06E3C"/>
    <w:rsid w:val="00E113F9"/>
    <w:rsid w:val="00E117D1"/>
    <w:rsid w:val="00E12DD9"/>
    <w:rsid w:val="00E13173"/>
    <w:rsid w:val="00E14BD8"/>
    <w:rsid w:val="00E14C22"/>
    <w:rsid w:val="00E170F7"/>
    <w:rsid w:val="00E1786B"/>
    <w:rsid w:val="00E23026"/>
    <w:rsid w:val="00E23683"/>
    <w:rsid w:val="00E2554B"/>
    <w:rsid w:val="00E26B5C"/>
    <w:rsid w:val="00E26B67"/>
    <w:rsid w:val="00E26FF8"/>
    <w:rsid w:val="00E30E41"/>
    <w:rsid w:val="00E3205D"/>
    <w:rsid w:val="00E327EA"/>
    <w:rsid w:val="00E373EF"/>
    <w:rsid w:val="00E42140"/>
    <w:rsid w:val="00E57F4B"/>
    <w:rsid w:val="00E620DE"/>
    <w:rsid w:val="00E6274E"/>
    <w:rsid w:val="00E648F5"/>
    <w:rsid w:val="00E672C8"/>
    <w:rsid w:val="00E674D5"/>
    <w:rsid w:val="00E7069A"/>
    <w:rsid w:val="00E70832"/>
    <w:rsid w:val="00E70BFA"/>
    <w:rsid w:val="00E73FC3"/>
    <w:rsid w:val="00E75AB2"/>
    <w:rsid w:val="00E8106B"/>
    <w:rsid w:val="00E82C7B"/>
    <w:rsid w:val="00E8309F"/>
    <w:rsid w:val="00E8326B"/>
    <w:rsid w:val="00E856AF"/>
    <w:rsid w:val="00E85848"/>
    <w:rsid w:val="00E868DA"/>
    <w:rsid w:val="00E90C9B"/>
    <w:rsid w:val="00E9263E"/>
    <w:rsid w:val="00E944BE"/>
    <w:rsid w:val="00EA0D76"/>
    <w:rsid w:val="00EA0F94"/>
    <w:rsid w:val="00EA1C20"/>
    <w:rsid w:val="00EA327E"/>
    <w:rsid w:val="00EA4463"/>
    <w:rsid w:val="00EA6396"/>
    <w:rsid w:val="00EB0A9C"/>
    <w:rsid w:val="00EB2F4F"/>
    <w:rsid w:val="00EB364E"/>
    <w:rsid w:val="00EB4E25"/>
    <w:rsid w:val="00EB5002"/>
    <w:rsid w:val="00EB64A8"/>
    <w:rsid w:val="00EB6E56"/>
    <w:rsid w:val="00EB76F5"/>
    <w:rsid w:val="00EC0039"/>
    <w:rsid w:val="00EC52AD"/>
    <w:rsid w:val="00EC69B0"/>
    <w:rsid w:val="00EC755E"/>
    <w:rsid w:val="00EC77A2"/>
    <w:rsid w:val="00ED0B2C"/>
    <w:rsid w:val="00ED4B7F"/>
    <w:rsid w:val="00ED527D"/>
    <w:rsid w:val="00ED6001"/>
    <w:rsid w:val="00ED7F60"/>
    <w:rsid w:val="00EE0F54"/>
    <w:rsid w:val="00EE2E54"/>
    <w:rsid w:val="00EE557A"/>
    <w:rsid w:val="00EE7F7B"/>
    <w:rsid w:val="00EF1DD6"/>
    <w:rsid w:val="00EF47C3"/>
    <w:rsid w:val="00EF5869"/>
    <w:rsid w:val="00EF5D1B"/>
    <w:rsid w:val="00EF7CC4"/>
    <w:rsid w:val="00F060D4"/>
    <w:rsid w:val="00F07390"/>
    <w:rsid w:val="00F07893"/>
    <w:rsid w:val="00F1007B"/>
    <w:rsid w:val="00F1425F"/>
    <w:rsid w:val="00F15664"/>
    <w:rsid w:val="00F166AC"/>
    <w:rsid w:val="00F16C2F"/>
    <w:rsid w:val="00F16CA7"/>
    <w:rsid w:val="00F176C0"/>
    <w:rsid w:val="00F20E85"/>
    <w:rsid w:val="00F24E82"/>
    <w:rsid w:val="00F26FDE"/>
    <w:rsid w:val="00F360D0"/>
    <w:rsid w:val="00F40232"/>
    <w:rsid w:val="00F419D9"/>
    <w:rsid w:val="00F50457"/>
    <w:rsid w:val="00F50BAB"/>
    <w:rsid w:val="00F534C8"/>
    <w:rsid w:val="00F53F83"/>
    <w:rsid w:val="00F5457A"/>
    <w:rsid w:val="00F607EA"/>
    <w:rsid w:val="00F61D24"/>
    <w:rsid w:val="00F6228F"/>
    <w:rsid w:val="00F625CC"/>
    <w:rsid w:val="00F65457"/>
    <w:rsid w:val="00F65C26"/>
    <w:rsid w:val="00F65CE5"/>
    <w:rsid w:val="00F65E35"/>
    <w:rsid w:val="00F66437"/>
    <w:rsid w:val="00F6773D"/>
    <w:rsid w:val="00F732F4"/>
    <w:rsid w:val="00F8416B"/>
    <w:rsid w:val="00F85260"/>
    <w:rsid w:val="00F86C1D"/>
    <w:rsid w:val="00F86CCE"/>
    <w:rsid w:val="00F90DD3"/>
    <w:rsid w:val="00F92881"/>
    <w:rsid w:val="00F93D18"/>
    <w:rsid w:val="00F94AFC"/>
    <w:rsid w:val="00F956A1"/>
    <w:rsid w:val="00F96800"/>
    <w:rsid w:val="00FA1F57"/>
    <w:rsid w:val="00FA3FCC"/>
    <w:rsid w:val="00FB2160"/>
    <w:rsid w:val="00FB2E41"/>
    <w:rsid w:val="00FB59F4"/>
    <w:rsid w:val="00FB7360"/>
    <w:rsid w:val="00FC2940"/>
    <w:rsid w:val="00FC3E8E"/>
    <w:rsid w:val="00FD1A08"/>
    <w:rsid w:val="00FD3504"/>
    <w:rsid w:val="00FD4133"/>
    <w:rsid w:val="00FE016A"/>
    <w:rsid w:val="00FE5758"/>
    <w:rsid w:val="00FE7F8C"/>
    <w:rsid w:val="00FF2F36"/>
    <w:rsid w:val="00FF3C47"/>
    <w:rsid w:val="00FF3D94"/>
    <w:rsid w:val="00FF4F28"/>
    <w:rsid w:val="00FF5189"/>
    <w:rsid w:val="00FF6C3C"/>
    <w:rsid w:val="00FF7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nhideWhenUsed/>
    <w:qFormat/>
    <w:locked/>
    <w:rsid w:val="00655D8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locked/>
    <w:rsid w:val="00655D8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 w:type="table" w:styleId="TableGrid">
    <w:name w:val="Table Grid"/>
    <w:basedOn w:val="TableNormal"/>
    <w:uiPriority w:val="39"/>
    <w:locked/>
    <w:rsid w:val="00CE412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655D82"/>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rsid w:val="00655D82"/>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09436580">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3778179">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32620143">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60881920">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 w:id="204998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uthhams.planning-register.co.uk/Planning/Display/2125/24/FU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uthhams.planning-register.co.uk/Planning/Display/2929/23/FU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nsultations/proposed-reforms-to-the-national-planning-policy-framework-and-other-changes-to-the-planning-system?utm_source=MEMBERS&amp;utm_campaign=4e7cb7bfbb-EMAIL_CAMPAIGN_2018_06_08_03_15_COPY_01&amp;utm_medium=email&amp;utm_term=0_206970988f-4e7cb7bfbb-379861843&amp;mc_cid=4e7cb7bfbb&amp;mc_eid=94748f8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B5068227-1A79-4315-9890-303E5289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6F4B5-80D0-47DA-B383-5106BC0E2744}">
  <ds:schemaRefs>
    <ds:schemaRef ds:uri="http://schemas.microsoft.com/sharepoint/v3/contenttype/forms"/>
  </ds:schemaRefs>
</ds:datastoreItem>
</file>

<file path=customXml/itemProps3.xml><?xml version="1.0" encoding="utf-8"?>
<ds:datastoreItem xmlns:ds="http://schemas.openxmlformats.org/officeDocument/2006/customXml" ds:itemID="{A3E9111A-881A-40E1-BB46-26A4B07654EB}">
  <ds:schemaRefs>
    <ds:schemaRef ds:uri="http://schemas.openxmlformats.org/officeDocument/2006/bibliography"/>
  </ds:schemaRefs>
</ds:datastoreItem>
</file>

<file path=customXml/itemProps4.xml><?xml version="1.0" encoding="utf-8"?>
<ds:datastoreItem xmlns:ds="http://schemas.openxmlformats.org/officeDocument/2006/customXml" ds:itemID="{301ACB4E-B950-483E-BFB9-4E84E4F6DBE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11</Pages>
  <Words>3785</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33</cp:revision>
  <cp:lastPrinted>2024-07-09T09:56:00Z</cp:lastPrinted>
  <dcterms:created xsi:type="dcterms:W3CDTF">2024-08-13T09:04:00Z</dcterms:created>
  <dcterms:modified xsi:type="dcterms:W3CDTF">2024-08-13T14:21:00Z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